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EBAB" w14:textId="40693735" w:rsidR="00A4760E" w:rsidRPr="00E61F62" w:rsidRDefault="00E61F62" w:rsidP="00A4760E">
      <w:pPr>
        <w:pStyle w:val="Titre"/>
      </w:pPr>
      <w:r>
        <w:rPr>
          <w:noProof/>
          <w:sz w:val="28"/>
        </w:rPr>
        <w:drawing>
          <wp:anchor distT="0" distB="0" distL="114300" distR="114300" simplePos="0" relativeHeight="251658241" behindDoc="0" locked="0" layoutInCell="1" allowOverlap="1" wp14:anchorId="5CB6C7EA" wp14:editId="3B17E686">
            <wp:simplePos x="0" y="0"/>
            <wp:positionH relativeFrom="column">
              <wp:posOffset>4976495</wp:posOffset>
            </wp:positionH>
            <wp:positionV relativeFrom="paragraph">
              <wp:posOffset>9525</wp:posOffset>
            </wp:positionV>
            <wp:extent cx="1552575" cy="229235"/>
            <wp:effectExtent l="0" t="0" r="9525" b="0"/>
            <wp:wrapThrough wrapText="bothSides">
              <wp:wrapPolygon edited="0">
                <wp:start x="0" y="0"/>
                <wp:lineTo x="0" y="19745"/>
                <wp:lineTo x="18817" y="19745"/>
                <wp:lineTo x="21467" y="10770"/>
                <wp:lineTo x="21467" y="0"/>
                <wp:lineTo x="20142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64990031"/>
    </w:p>
    <w:p w14:paraId="5A17BCC9" w14:textId="431D28F0" w:rsidR="00A4760E" w:rsidRDefault="00630B9F" w:rsidP="00A4760E">
      <w:pPr>
        <w:pStyle w:val="Titre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Guide d’accompagnement pour l</w:t>
      </w:r>
      <w:r w:rsidR="00DB2EBA">
        <w:rPr>
          <w:b/>
          <w:bCs/>
          <w:sz w:val="48"/>
          <w:szCs w:val="48"/>
        </w:rPr>
        <w:t>es</w:t>
      </w:r>
      <w:r>
        <w:rPr>
          <w:b/>
          <w:bCs/>
          <w:sz w:val="48"/>
          <w:szCs w:val="48"/>
        </w:rPr>
        <w:t xml:space="preserve"> personne</w:t>
      </w:r>
      <w:r w:rsidR="00DB2EBA">
        <w:rPr>
          <w:b/>
          <w:bCs/>
          <w:sz w:val="48"/>
          <w:szCs w:val="48"/>
        </w:rPr>
        <w:t>s</w:t>
      </w:r>
      <w:r>
        <w:rPr>
          <w:b/>
          <w:bCs/>
          <w:sz w:val="48"/>
          <w:szCs w:val="48"/>
        </w:rPr>
        <w:t xml:space="preserve"> </w:t>
      </w:r>
      <w:r w:rsidR="00DB2EBA">
        <w:rPr>
          <w:b/>
          <w:bCs/>
          <w:sz w:val="48"/>
          <w:szCs w:val="48"/>
        </w:rPr>
        <w:t>étudiantes</w:t>
      </w:r>
      <w:r>
        <w:rPr>
          <w:b/>
          <w:bCs/>
          <w:sz w:val="48"/>
          <w:szCs w:val="48"/>
        </w:rPr>
        <w:t xml:space="preserve"> dans un cours </w:t>
      </w:r>
      <w:proofErr w:type="spellStart"/>
      <w:r>
        <w:rPr>
          <w:b/>
          <w:bCs/>
          <w:sz w:val="48"/>
          <w:szCs w:val="48"/>
        </w:rPr>
        <w:t>comoda</w:t>
      </w:r>
      <w:r w:rsidR="00EB73EE">
        <w:rPr>
          <w:b/>
          <w:bCs/>
          <w:sz w:val="48"/>
          <w:szCs w:val="48"/>
        </w:rPr>
        <w:t>l</w:t>
      </w:r>
      <w:proofErr w:type="spellEnd"/>
    </w:p>
    <w:p w14:paraId="2ABC26D5" w14:textId="77777777" w:rsidR="00FB0C17" w:rsidRDefault="00FB0C17" w:rsidP="00A4760E">
      <w:pPr>
        <w:tabs>
          <w:tab w:val="left" w:pos="6999"/>
        </w:tabs>
        <w:spacing w:after="0"/>
        <w:rPr>
          <w:b/>
          <w:bCs/>
        </w:rPr>
      </w:pPr>
    </w:p>
    <w:p w14:paraId="63D9FD22" w14:textId="6A780D06" w:rsidR="00A4760E" w:rsidRPr="00137E81" w:rsidRDefault="00A4760E" w:rsidP="00A4760E">
      <w:pPr>
        <w:tabs>
          <w:tab w:val="left" w:pos="6999"/>
        </w:tabs>
        <w:spacing w:after="0"/>
        <w:rPr>
          <w:b/>
          <w:bCs/>
        </w:rPr>
      </w:pPr>
      <w:r w:rsidRPr="00137E81">
        <w:rPr>
          <w:b/>
          <w:bCs/>
        </w:rPr>
        <w:t xml:space="preserve">Par </w:t>
      </w:r>
      <w:r w:rsidR="00630B9F">
        <w:rPr>
          <w:b/>
          <w:bCs/>
        </w:rPr>
        <w:t>Mélodie Chauret</w:t>
      </w:r>
      <w:r w:rsidR="00112B74">
        <w:rPr>
          <w:b/>
          <w:bCs/>
        </w:rPr>
        <w:t>, Stéphanie Perron et Marianne Morier</w:t>
      </w:r>
      <w:r w:rsidRPr="00137E81">
        <w:rPr>
          <w:b/>
          <w:bCs/>
        </w:rPr>
        <w:t xml:space="preserve"> </w:t>
      </w:r>
    </w:p>
    <w:p w14:paraId="3CD0DC2A" w14:textId="77777777" w:rsidR="00A4760E" w:rsidRDefault="00A4760E" w:rsidP="00A4760E">
      <w:pPr>
        <w:spacing w:after="0"/>
        <w:rPr>
          <w:sz w:val="18"/>
          <w:szCs w:val="18"/>
        </w:rPr>
      </w:pPr>
      <w:r w:rsidRPr="00137E81">
        <w:rPr>
          <w:sz w:val="18"/>
          <w:szCs w:val="18"/>
        </w:rPr>
        <w:t>Conseillère pédagogique</w:t>
      </w:r>
      <w:r w:rsidRPr="00CC30EF">
        <w:rPr>
          <w:sz w:val="18"/>
          <w:szCs w:val="18"/>
        </w:rPr>
        <w:t xml:space="preserve"> </w:t>
      </w:r>
    </w:p>
    <w:p w14:paraId="339B16CB" w14:textId="77777777" w:rsidR="00A4760E" w:rsidRDefault="00A4760E" w:rsidP="00A4760E">
      <w:pPr>
        <w:spacing w:after="0"/>
        <w:rPr>
          <w:sz w:val="18"/>
          <w:szCs w:val="18"/>
        </w:rPr>
      </w:pPr>
      <w:r w:rsidRPr="00CC30EF">
        <w:rPr>
          <w:sz w:val="18"/>
          <w:szCs w:val="18"/>
        </w:rPr>
        <w:t>Service de soutien à la formation</w:t>
      </w:r>
    </w:p>
    <w:p w14:paraId="5FC633EC" w14:textId="00DE8A8A" w:rsidR="00A4760E" w:rsidRPr="00271C4F" w:rsidRDefault="00A4760E" w:rsidP="00A4760E">
      <w:r>
        <w:rPr>
          <w:sz w:val="18"/>
          <w:szCs w:val="18"/>
        </w:rPr>
        <w:t>Université de Sherbrooke</w:t>
      </w:r>
    </w:p>
    <w:p w14:paraId="51C2DE31" w14:textId="038E0E65" w:rsidR="00A4760E" w:rsidRDefault="00C60156" w:rsidP="00A4760E"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B25499" wp14:editId="5C6EDC06">
                <wp:simplePos x="0" y="0"/>
                <wp:positionH relativeFrom="column">
                  <wp:posOffset>-842645</wp:posOffset>
                </wp:positionH>
                <wp:positionV relativeFrom="paragraph">
                  <wp:posOffset>90805</wp:posOffset>
                </wp:positionV>
                <wp:extent cx="7772400" cy="866775"/>
                <wp:effectExtent l="0" t="0" r="0" b="9525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66775"/>
                          <a:chOff x="0" y="0"/>
                          <a:chExt cx="7772400" cy="86677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7772400" cy="8667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6420" y="215535"/>
                            <a:ext cx="5568778" cy="61573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4071EC" w14:textId="5772F68C" w:rsidR="000D2F88" w:rsidRPr="00C51663" w:rsidRDefault="000D2F88" w:rsidP="00A4760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5166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Pour citer l’article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C51663">
                                <w:rPr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630B9F">
                                <w:rPr>
                                  <w:sz w:val="20"/>
                                  <w:szCs w:val="20"/>
                                </w:rPr>
                                <w:t>Chauret</w:t>
                              </w:r>
                              <w:r w:rsidRPr="00816DBA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630B9F"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816DBA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012C14">
                                <w:rPr>
                                  <w:sz w:val="20"/>
                                  <w:szCs w:val="20"/>
                                </w:rPr>
                                <w:t>, Perron, S.</w:t>
                              </w:r>
                              <w:r w:rsidR="00D70B97">
                                <w:rPr>
                                  <w:sz w:val="20"/>
                                  <w:szCs w:val="20"/>
                                </w:rPr>
                                <w:t xml:space="preserve"> et Morier, M.</w:t>
                              </w:r>
                              <w:r w:rsidRPr="00816DBA">
                                <w:rPr>
                                  <w:sz w:val="20"/>
                                  <w:szCs w:val="20"/>
                                </w:rPr>
                                <w:t xml:space="preserve"> (202</w:t>
                              </w:r>
                              <w:r w:rsidR="00630B9F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816DBA">
                                <w:rPr>
                                  <w:sz w:val="20"/>
                                  <w:szCs w:val="20"/>
                                </w:rPr>
                                <w:t xml:space="preserve">). </w:t>
                              </w:r>
                              <w:r w:rsidR="00630B9F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Guide d’accompagnement pour l</w:t>
                              </w:r>
                              <w:r w:rsidR="00911F60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es</w:t>
                              </w:r>
                              <w:r w:rsidR="00630B9F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personne</w:t>
                              </w:r>
                              <w:r w:rsidR="00911F60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630B9F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11F60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étudian</w:t>
                              </w:r>
                              <w:r w:rsidR="00630B9F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te</w:t>
                              </w:r>
                              <w:r w:rsidR="00911F60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630B9F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dans un cours comoda</w:t>
                              </w:r>
                              <w:r w:rsidR="008C7C7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l</w:t>
                              </w:r>
                              <w:r w:rsidR="00FB0C17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Pr="00816DBA">
                                <w:rPr>
                                  <w:sz w:val="20"/>
                                  <w:szCs w:val="20"/>
                                </w:rPr>
                                <w:t>Service de soutien à la formation, Université de Sherbrooke.</w:t>
                              </w:r>
                              <w:r w:rsidRPr="00C5166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161" y="300251"/>
                            <a:ext cx="8191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B25499" id="Groupe 19" o:spid="_x0000_s1026" style="position:absolute;margin-left:-66.35pt;margin-top:7.15pt;width:612pt;height:68.25pt;z-index:251658240" coordsize="77724,8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">
                <v:rect id="Rectangle 8" o:spid="_x0000_s1027" style="position:absolute;width:77724;height:8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" fillcolor="#e2efd9 [665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7464;top:2155;width:55687;height:6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" fillcolor="#e2efd9 [665]" stroked="f">
                  <v:textbox>
                    <w:txbxContent>
                      <w:p w14:paraId="574071EC" w14:textId="5772F68C" w:rsidR="000D2F88" w:rsidRPr="00C51663" w:rsidRDefault="000D2F88" w:rsidP="00A4760E">
                        <w:pPr>
                          <w:rPr>
                            <w:sz w:val="24"/>
                            <w:szCs w:val="24"/>
                          </w:rPr>
                        </w:pPr>
                        <w:r w:rsidRPr="00C51663">
                          <w:rPr>
                            <w:b/>
                            <w:bCs/>
                            <w:sz w:val="20"/>
                            <w:szCs w:val="20"/>
                          </w:rPr>
                          <w:t>Pour citer l’article</w:t>
                        </w: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  <w:r w:rsidRPr="00C51663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630B9F">
                          <w:rPr>
                            <w:sz w:val="20"/>
                            <w:szCs w:val="20"/>
                          </w:rPr>
                          <w:t>Chauret</w:t>
                        </w:r>
                        <w:r w:rsidRPr="00816DBA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r w:rsidR="00630B9F">
                          <w:rPr>
                            <w:sz w:val="20"/>
                            <w:szCs w:val="20"/>
                          </w:rPr>
                          <w:t>M</w:t>
                        </w:r>
                        <w:r w:rsidRPr="00816DBA">
                          <w:rPr>
                            <w:sz w:val="20"/>
                            <w:szCs w:val="20"/>
                          </w:rPr>
                          <w:t>.</w:t>
                        </w:r>
                        <w:r w:rsidR="00012C14">
                          <w:rPr>
                            <w:sz w:val="20"/>
                            <w:szCs w:val="20"/>
                          </w:rPr>
                          <w:t>, Perron, S.</w:t>
                        </w:r>
                        <w:r w:rsidR="00D70B97">
                          <w:rPr>
                            <w:sz w:val="20"/>
                            <w:szCs w:val="20"/>
                          </w:rPr>
                          <w:t xml:space="preserve"> et Morier, M.</w:t>
                        </w:r>
                        <w:r w:rsidRPr="00816DBA">
                          <w:rPr>
                            <w:sz w:val="20"/>
                            <w:szCs w:val="20"/>
                          </w:rPr>
                          <w:t xml:space="preserve"> (202</w:t>
                        </w:r>
                        <w:r w:rsidR="00630B9F">
                          <w:rPr>
                            <w:sz w:val="20"/>
                            <w:szCs w:val="20"/>
                          </w:rPr>
                          <w:t>2</w:t>
                        </w:r>
                        <w:r w:rsidRPr="00816DBA">
                          <w:rPr>
                            <w:sz w:val="20"/>
                            <w:szCs w:val="20"/>
                          </w:rPr>
                          <w:t xml:space="preserve">). </w:t>
                        </w:r>
                        <w:r w:rsidR="00630B9F">
                          <w:rPr>
                            <w:i/>
                            <w:iCs/>
                            <w:sz w:val="20"/>
                            <w:szCs w:val="20"/>
                          </w:rPr>
                          <w:t>Guide d’accompagnement pour l</w:t>
                        </w:r>
                        <w:r w:rsidR="00911F60">
                          <w:rPr>
                            <w:i/>
                            <w:iCs/>
                            <w:sz w:val="20"/>
                            <w:szCs w:val="20"/>
                          </w:rPr>
                          <w:t>es</w:t>
                        </w:r>
                        <w:r w:rsidR="00630B9F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personne</w:t>
                        </w:r>
                        <w:r w:rsidR="00911F60">
                          <w:rPr>
                            <w:i/>
                            <w:iCs/>
                            <w:sz w:val="20"/>
                            <w:szCs w:val="20"/>
                          </w:rPr>
                          <w:t>s</w:t>
                        </w:r>
                        <w:r w:rsidR="00630B9F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="00911F60">
                          <w:rPr>
                            <w:i/>
                            <w:iCs/>
                            <w:sz w:val="20"/>
                            <w:szCs w:val="20"/>
                          </w:rPr>
                          <w:t>étudian</w:t>
                        </w:r>
                        <w:r w:rsidR="00630B9F">
                          <w:rPr>
                            <w:i/>
                            <w:iCs/>
                            <w:sz w:val="20"/>
                            <w:szCs w:val="20"/>
                          </w:rPr>
                          <w:t>te</w:t>
                        </w:r>
                        <w:r w:rsidR="00911F60">
                          <w:rPr>
                            <w:i/>
                            <w:iCs/>
                            <w:sz w:val="20"/>
                            <w:szCs w:val="20"/>
                          </w:rPr>
                          <w:t>s</w:t>
                        </w:r>
                        <w:r w:rsidR="00630B9F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dans un cours comoda</w:t>
                        </w:r>
                        <w:r w:rsidR="008C7C7B">
                          <w:rPr>
                            <w:i/>
                            <w:iCs/>
                            <w:sz w:val="20"/>
                            <w:szCs w:val="20"/>
                          </w:rPr>
                          <w:t>l</w:t>
                        </w:r>
                        <w:r w:rsidR="00FB0C17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. </w:t>
                        </w:r>
                        <w:r w:rsidRPr="00816DBA">
                          <w:rPr>
                            <w:sz w:val="20"/>
                            <w:szCs w:val="20"/>
                          </w:rPr>
                          <w:t>Service de soutien à la formation, Université de Sherbrooke.</w:t>
                        </w:r>
                        <w:r w:rsidRPr="00C5166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9" type="#_x0000_t75" style="position:absolute;left:8461;top:3002;width:8192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</w:p>
    <w:p w14:paraId="3BD2E880" w14:textId="77777777" w:rsidR="00A4760E" w:rsidRDefault="00A4760E" w:rsidP="00A4760E"/>
    <w:p w14:paraId="252E4327" w14:textId="77777777" w:rsidR="00A4760E" w:rsidRDefault="00A4760E" w:rsidP="00A4760E"/>
    <w:p w14:paraId="7AD30209" w14:textId="77777777" w:rsidR="00A4760E" w:rsidRPr="00422EDE" w:rsidRDefault="00A4760E" w:rsidP="00A4760E"/>
    <w:p w14:paraId="7B12CA66" w14:textId="132EC197" w:rsidR="00901C6C" w:rsidRPr="00E72C1F" w:rsidRDefault="007103D2" w:rsidP="006149BD">
      <w:pPr>
        <w:pStyle w:val="TM1"/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Ce guide a pour objectif d’aider les </w:t>
      </w:r>
      <w:r w:rsidR="007E4A13">
        <w:rPr>
          <w:rStyle w:val="eop"/>
          <w:rFonts w:ascii="Calibri" w:hAnsi="Calibri" w:cs="Calibri"/>
          <w:color w:val="000000"/>
          <w:shd w:val="clear" w:color="auto" w:fill="FFFFFF"/>
        </w:rPr>
        <w:t xml:space="preserve">personnes 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étudiant</w:t>
      </w:r>
      <w:r w:rsidR="007E4A13">
        <w:rPr>
          <w:rStyle w:val="eop"/>
          <w:rFonts w:ascii="Calibri" w:hAnsi="Calibri" w:cs="Calibri"/>
          <w:color w:val="000000"/>
          <w:shd w:val="clear" w:color="auto" w:fill="FFFFFF"/>
        </w:rPr>
        <w:t>e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s à s’adapter à cette modalité d’enseignement</w:t>
      </w:r>
      <w:r w:rsidR="00A13420">
        <w:rPr>
          <w:rStyle w:val="eop"/>
          <w:rFonts w:ascii="Calibri" w:hAnsi="Calibri" w:cs="Calibri"/>
          <w:color w:val="000000"/>
          <w:shd w:val="clear" w:color="auto" w:fill="FFFFFF"/>
        </w:rPr>
        <w:t>-apprentissage et</w:t>
      </w:r>
      <w:r w:rsidR="00C456C2">
        <w:rPr>
          <w:rStyle w:val="eop"/>
          <w:rFonts w:ascii="Calibri" w:hAnsi="Calibri" w:cs="Calibri"/>
          <w:color w:val="000000"/>
          <w:shd w:val="clear" w:color="auto" w:fill="FFFFFF"/>
        </w:rPr>
        <w:t xml:space="preserve"> afin d’en retirer tous les bénéfices</w:t>
      </w:r>
      <w:r w:rsidR="00A13420">
        <w:rPr>
          <w:rStyle w:val="eop"/>
          <w:rFonts w:ascii="Calibri" w:hAnsi="Calibri" w:cs="Calibri"/>
          <w:color w:val="000000"/>
          <w:shd w:val="clear" w:color="auto" w:fill="FFFFFF"/>
        </w:rPr>
        <w:t xml:space="preserve">. </w:t>
      </w:r>
    </w:p>
    <w:p w14:paraId="63C3FF5F" w14:textId="77777777" w:rsidR="00901C6C" w:rsidRPr="00E72C1F" w:rsidRDefault="00901C6C" w:rsidP="006149BD">
      <w:pPr>
        <w:pStyle w:val="TM1"/>
      </w:pPr>
    </w:p>
    <w:p w14:paraId="69B95839" w14:textId="0A774C26" w:rsidR="006B1283" w:rsidRDefault="00CC5BB8">
      <w:pPr>
        <w:pStyle w:val="TM1"/>
        <w:rPr>
          <w:rFonts w:eastAsiaTheme="minorEastAsia"/>
          <w:noProof/>
          <w:lang w:eastAsia="fr-CA"/>
        </w:rPr>
      </w:pPr>
      <w:r>
        <w:rPr>
          <w:rFonts w:cstheme="minorHAnsi"/>
          <w:lang w:val="en-US"/>
        </w:rPr>
        <w:fldChar w:fldCharType="begin"/>
      </w:r>
      <w:r>
        <w:rPr>
          <w:rFonts w:cstheme="minorHAnsi"/>
          <w:lang w:val="en-US"/>
        </w:rPr>
        <w:instrText xml:space="preserve"> TOC \o "1-1" \h \z \u </w:instrText>
      </w:r>
      <w:r>
        <w:rPr>
          <w:rFonts w:cstheme="minorHAnsi"/>
          <w:lang w:val="en-US"/>
        </w:rPr>
        <w:fldChar w:fldCharType="separate"/>
      </w:r>
      <w:hyperlink w:anchor="_Toc116976079" w:history="1">
        <w:r w:rsidR="006B1283" w:rsidRPr="00BC2D75">
          <w:rPr>
            <w:rStyle w:val="Lienhypertexte"/>
            <w:noProof/>
          </w:rPr>
          <w:t>Glossaire</w:t>
        </w:r>
        <w:r w:rsidR="006B1283">
          <w:rPr>
            <w:noProof/>
            <w:webHidden/>
          </w:rPr>
          <w:tab/>
        </w:r>
        <w:r w:rsidR="006B1283">
          <w:rPr>
            <w:noProof/>
            <w:webHidden/>
          </w:rPr>
          <w:fldChar w:fldCharType="begin"/>
        </w:r>
        <w:r w:rsidR="006B1283">
          <w:rPr>
            <w:noProof/>
            <w:webHidden/>
          </w:rPr>
          <w:instrText xml:space="preserve"> PAGEREF _Toc116976079 \h </w:instrText>
        </w:r>
        <w:r w:rsidR="006B1283">
          <w:rPr>
            <w:noProof/>
            <w:webHidden/>
          </w:rPr>
        </w:r>
        <w:r w:rsidR="006B1283">
          <w:rPr>
            <w:noProof/>
            <w:webHidden/>
          </w:rPr>
          <w:fldChar w:fldCharType="separate"/>
        </w:r>
        <w:r w:rsidR="006B1283">
          <w:rPr>
            <w:noProof/>
            <w:webHidden/>
          </w:rPr>
          <w:t>2</w:t>
        </w:r>
        <w:r w:rsidR="006B1283">
          <w:rPr>
            <w:noProof/>
            <w:webHidden/>
          </w:rPr>
          <w:fldChar w:fldCharType="end"/>
        </w:r>
      </w:hyperlink>
    </w:p>
    <w:p w14:paraId="067A7820" w14:textId="0C67C863" w:rsidR="006B1283" w:rsidRDefault="00112B74">
      <w:pPr>
        <w:pStyle w:val="TM1"/>
        <w:rPr>
          <w:rFonts w:eastAsiaTheme="minorEastAsia"/>
          <w:noProof/>
          <w:lang w:eastAsia="fr-CA"/>
        </w:rPr>
      </w:pPr>
      <w:hyperlink w:anchor="_Toc116976080" w:history="1">
        <w:r w:rsidR="006B1283" w:rsidRPr="00BC2D75">
          <w:rPr>
            <w:rStyle w:val="Lienhypertexte"/>
            <w:noProof/>
          </w:rPr>
          <w:t>Matériel requis</w:t>
        </w:r>
        <w:r w:rsidR="006B1283">
          <w:rPr>
            <w:noProof/>
            <w:webHidden/>
          </w:rPr>
          <w:tab/>
        </w:r>
        <w:r w:rsidR="006B1283">
          <w:rPr>
            <w:noProof/>
            <w:webHidden/>
          </w:rPr>
          <w:fldChar w:fldCharType="begin"/>
        </w:r>
        <w:r w:rsidR="006B1283">
          <w:rPr>
            <w:noProof/>
            <w:webHidden/>
          </w:rPr>
          <w:instrText xml:space="preserve"> PAGEREF _Toc116976080 \h </w:instrText>
        </w:r>
        <w:r w:rsidR="006B1283">
          <w:rPr>
            <w:noProof/>
            <w:webHidden/>
          </w:rPr>
        </w:r>
        <w:r w:rsidR="006B1283">
          <w:rPr>
            <w:noProof/>
            <w:webHidden/>
          </w:rPr>
          <w:fldChar w:fldCharType="separate"/>
        </w:r>
        <w:r w:rsidR="006B1283">
          <w:rPr>
            <w:noProof/>
            <w:webHidden/>
          </w:rPr>
          <w:t>2</w:t>
        </w:r>
        <w:r w:rsidR="006B1283">
          <w:rPr>
            <w:noProof/>
            <w:webHidden/>
          </w:rPr>
          <w:fldChar w:fldCharType="end"/>
        </w:r>
      </w:hyperlink>
    </w:p>
    <w:p w14:paraId="235F08F1" w14:textId="10237C71" w:rsidR="006B1283" w:rsidRDefault="00112B74">
      <w:pPr>
        <w:pStyle w:val="TM1"/>
        <w:rPr>
          <w:rFonts w:eastAsiaTheme="minorEastAsia"/>
          <w:noProof/>
          <w:lang w:eastAsia="fr-CA"/>
        </w:rPr>
      </w:pPr>
      <w:hyperlink w:anchor="_Toc116976081" w:history="1">
        <w:r w:rsidR="006B1283" w:rsidRPr="00BC2D75">
          <w:rPr>
            <w:rStyle w:val="Lienhypertexte"/>
            <w:noProof/>
          </w:rPr>
          <w:t>Environnement numérique d’apprentissage institutionnel</w:t>
        </w:r>
        <w:r w:rsidR="006B1283">
          <w:rPr>
            <w:noProof/>
            <w:webHidden/>
          </w:rPr>
          <w:tab/>
        </w:r>
        <w:r w:rsidR="006B1283">
          <w:rPr>
            <w:noProof/>
            <w:webHidden/>
          </w:rPr>
          <w:fldChar w:fldCharType="begin"/>
        </w:r>
        <w:r w:rsidR="006B1283">
          <w:rPr>
            <w:noProof/>
            <w:webHidden/>
          </w:rPr>
          <w:instrText xml:space="preserve"> PAGEREF _Toc116976081 \h </w:instrText>
        </w:r>
        <w:r w:rsidR="006B1283">
          <w:rPr>
            <w:noProof/>
            <w:webHidden/>
          </w:rPr>
        </w:r>
        <w:r w:rsidR="006B1283">
          <w:rPr>
            <w:noProof/>
            <w:webHidden/>
          </w:rPr>
          <w:fldChar w:fldCharType="separate"/>
        </w:r>
        <w:r w:rsidR="006B1283">
          <w:rPr>
            <w:noProof/>
            <w:webHidden/>
          </w:rPr>
          <w:t>3</w:t>
        </w:r>
        <w:r w:rsidR="006B1283">
          <w:rPr>
            <w:noProof/>
            <w:webHidden/>
          </w:rPr>
          <w:fldChar w:fldCharType="end"/>
        </w:r>
      </w:hyperlink>
    </w:p>
    <w:p w14:paraId="0FE6CA90" w14:textId="7BEEEFC8" w:rsidR="006B1283" w:rsidRDefault="00112B74">
      <w:pPr>
        <w:pStyle w:val="TM1"/>
        <w:rPr>
          <w:rFonts w:eastAsiaTheme="minorEastAsia"/>
          <w:noProof/>
          <w:lang w:eastAsia="fr-CA"/>
        </w:rPr>
      </w:pPr>
      <w:hyperlink w:anchor="_Toc116976082" w:history="1">
        <w:r w:rsidR="006B1283" w:rsidRPr="00BC2D75">
          <w:rPr>
            <w:rStyle w:val="Lienhypertexte"/>
            <w:noProof/>
          </w:rPr>
          <w:t>Intégrité intellectuelle</w:t>
        </w:r>
        <w:r w:rsidR="006B1283">
          <w:rPr>
            <w:noProof/>
            <w:webHidden/>
          </w:rPr>
          <w:tab/>
        </w:r>
        <w:r w:rsidR="006B1283">
          <w:rPr>
            <w:noProof/>
            <w:webHidden/>
          </w:rPr>
          <w:fldChar w:fldCharType="begin"/>
        </w:r>
        <w:r w:rsidR="006B1283">
          <w:rPr>
            <w:noProof/>
            <w:webHidden/>
          </w:rPr>
          <w:instrText xml:space="preserve"> PAGEREF _Toc116976082 \h </w:instrText>
        </w:r>
        <w:r w:rsidR="006B1283">
          <w:rPr>
            <w:noProof/>
            <w:webHidden/>
          </w:rPr>
        </w:r>
        <w:r w:rsidR="006B1283">
          <w:rPr>
            <w:noProof/>
            <w:webHidden/>
          </w:rPr>
          <w:fldChar w:fldCharType="separate"/>
        </w:r>
        <w:r w:rsidR="006B1283">
          <w:rPr>
            <w:noProof/>
            <w:webHidden/>
          </w:rPr>
          <w:t>3</w:t>
        </w:r>
        <w:r w:rsidR="006B1283">
          <w:rPr>
            <w:noProof/>
            <w:webHidden/>
          </w:rPr>
          <w:fldChar w:fldCharType="end"/>
        </w:r>
      </w:hyperlink>
    </w:p>
    <w:p w14:paraId="23F5B4F4" w14:textId="54C05201" w:rsidR="006B1283" w:rsidRDefault="00112B74">
      <w:pPr>
        <w:pStyle w:val="TM1"/>
        <w:rPr>
          <w:rFonts w:eastAsiaTheme="minorEastAsia"/>
          <w:noProof/>
          <w:lang w:eastAsia="fr-CA"/>
        </w:rPr>
      </w:pPr>
      <w:hyperlink w:anchor="_Toc116976083" w:history="1">
        <w:r w:rsidR="006B1283" w:rsidRPr="00BC2D75">
          <w:rPr>
            <w:rStyle w:val="Lienhypertexte"/>
            <w:noProof/>
          </w:rPr>
          <w:t>Bonnes pratiques en FAD</w:t>
        </w:r>
        <w:r w:rsidR="006B1283">
          <w:rPr>
            <w:noProof/>
            <w:webHidden/>
          </w:rPr>
          <w:tab/>
        </w:r>
        <w:r w:rsidR="006B1283">
          <w:rPr>
            <w:noProof/>
            <w:webHidden/>
          </w:rPr>
          <w:fldChar w:fldCharType="begin"/>
        </w:r>
        <w:r w:rsidR="006B1283">
          <w:rPr>
            <w:noProof/>
            <w:webHidden/>
          </w:rPr>
          <w:instrText xml:space="preserve"> PAGEREF _Toc116976083 \h </w:instrText>
        </w:r>
        <w:r w:rsidR="006B1283">
          <w:rPr>
            <w:noProof/>
            <w:webHidden/>
          </w:rPr>
        </w:r>
        <w:r w:rsidR="006B1283">
          <w:rPr>
            <w:noProof/>
            <w:webHidden/>
          </w:rPr>
          <w:fldChar w:fldCharType="separate"/>
        </w:r>
        <w:r w:rsidR="006B1283">
          <w:rPr>
            <w:noProof/>
            <w:webHidden/>
          </w:rPr>
          <w:t>3</w:t>
        </w:r>
        <w:r w:rsidR="006B1283">
          <w:rPr>
            <w:noProof/>
            <w:webHidden/>
          </w:rPr>
          <w:fldChar w:fldCharType="end"/>
        </w:r>
      </w:hyperlink>
    </w:p>
    <w:p w14:paraId="242BC8CA" w14:textId="08FD58F6" w:rsidR="006B1283" w:rsidRDefault="00112B74">
      <w:pPr>
        <w:pStyle w:val="TM1"/>
        <w:rPr>
          <w:rFonts w:eastAsiaTheme="minorEastAsia"/>
          <w:noProof/>
          <w:lang w:eastAsia="fr-CA"/>
        </w:rPr>
      </w:pPr>
      <w:hyperlink w:anchor="_Toc116976084" w:history="1">
        <w:r w:rsidR="006B1283" w:rsidRPr="00BC2D75">
          <w:rPr>
            <w:rStyle w:val="Lienhypertexte"/>
            <w:noProof/>
          </w:rPr>
          <w:t>Durant la séance de cours</w:t>
        </w:r>
        <w:r w:rsidR="006B1283">
          <w:rPr>
            <w:noProof/>
            <w:webHidden/>
          </w:rPr>
          <w:tab/>
        </w:r>
        <w:r w:rsidR="006B1283">
          <w:rPr>
            <w:noProof/>
            <w:webHidden/>
          </w:rPr>
          <w:fldChar w:fldCharType="begin"/>
        </w:r>
        <w:r w:rsidR="006B1283">
          <w:rPr>
            <w:noProof/>
            <w:webHidden/>
          </w:rPr>
          <w:instrText xml:space="preserve"> PAGEREF _Toc116976084 \h </w:instrText>
        </w:r>
        <w:r w:rsidR="006B1283">
          <w:rPr>
            <w:noProof/>
            <w:webHidden/>
          </w:rPr>
        </w:r>
        <w:r w:rsidR="006B1283">
          <w:rPr>
            <w:noProof/>
            <w:webHidden/>
          </w:rPr>
          <w:fldChar w:fldCharType="separate"/>
        </w:r>
        <w:r w:rsidR="006B1283">
          <w:rPr>
            <w:noProof/>
            <w:webHidden/>
          </w:rPr>
          <w:t>3</w:t>
        </w:r>
        <w:r w:rsidR="006B1283">
          <w:rPr>
            <w:noProof/>
            <w:webHidden/>
          </w:rPr>
          <w:fldChar w:fldCharType="end"/>
        </w:r>
      </w:hyperlink>
    </w:p>
    <w:p w14:paraId="3EC2A02F" w14:textId="5E3D3D80" w:rsidR="006B1283" w:rsidRDefault="00112B74">
      <w:pPr>
        <w:pStyle w:val="TM1"/>
        <w:rPr>
          <w:rFonts w:eastAsiaTheme="minorEastAsia"/>
          <w:noProof/>
          <w:lang w:eastAsia="fr-CA"/>
        </w:rPr>
      </w:pPr>
      <w:hyperlink w:anchor="_Toc116976085" w:history="1">
        <w:r w:rsidR="006B1283" w:rsidRPr="00BC2D75">
          <w:rPr>
            <w:rStyle w:val="Lienhypertexte"/>
            <w:noProof/>
          </w:rPr>
          <w:t>Travaux en équipe (Travail de session)</w:t>
        </w:r>
        <w:r w:rsidR="006B1283">
          <w:rPr>
            <w:noProof/>
            <w:webHidden/>
          </w:rPr>
          <w:tab/>
        </w:r>
        <w:r w:rsidR="006B1283">
          <w:rPr>
            <w:noProof/>
            <w:webHidden/>
          </w:rPr>
          <w:fldChar w:fldCharType="begin"/>
        </w:r>
        <w:r w:rsidR="006B1283">
          <w:rPr>
            <w:noProof/>
            <w:webHidden/>
          </w:rPr>
          <w:instrText xml:space="preserve"> PAGEREF _Toc116976085 \h </w:instrText>
        </w:r>
        <w:r w:rsidR="006B1283">
          <w:rPr>
            <w:noProof/>
            <w:webHidden/>
          </w:rPr>
        </w:r>
        <w:r w:rsidR="006B1283">
          <w:rPr>
            <w:noProof/>
            <w:webHidden/>
          </w:rPr>
          <w:fldChar w:fldCharType="separate"/>
        </w:r>
        <w:r w:rsidR="006B1283">
          <w:rPr>
            <w:noProof/>
            <w:webHidden/>
          </w:rPr>
          <w:t>4</w:t>
        </w:r>
        <w:r w:rsidR="006B1283">
          <w:rPr>
            <w:noProof/>
            <w:webHidden/>
          </w:rPr>
          <w:fldChar w:fldCharType="end"/>
        </w:r>
      </w:hyperlink>
    </w:p>
    <w:p w14:paraId="4B880AC2" w14:textId="41C43BF6" w:rsidR="006B1283" w:rsidRDefault="00112B74">
      <w:pPr>
        <w:pStyle w:val="TM1"/>
        <w:rPr>
          <w:rFonts w:eastAsiaTheme="minorEastAsia"/>
          <w:noProof/>
          <w:lang w:eastAsia="fr-CA"/>
        </w:rPr>
      </w:pPr>
      <w:hyperlink w:anchor="_Toc116976086" w:history="1">
        <w:r w:rsidR="006B1283" w:rsidRPr="00BC2D75">
          <w:rPr>
            <w:rStyle w:val="Lienhypertexte"/>
            <w:noProof/>
          </w:rPr>
          <w:t>Suivi de la séance</w:t>
        </w:r>
        <w:r w:rsidR="006B1283">
          <w:rPr>
            <w:noProof/>
            <w:webHidden/>
          </w:rPr>
          <w:tab/>
        </w:r>
        <w:r w:rsidR="006B1283">
          <w:rPr>
            <w:noProof/>
            <w:webHidden/>
          </w:rPr>
          <w:fldChar w:fldCharType="begin"/>
        </w:r>
        <w:r w:rsidR="006B1283">
          <w:rPr>
            <w:noProof/>
            <w:webHidden/>
          </w:rPr>
          <w:instrText xml:space="preserve"> PAGEREF _Toc116976086 \h </w:instrText>
        </w:r>
        <w:r w:rsidR="006B1283">
          <w:rPr>
            <w:noProof/>
            <w:webHidden/>
          </w:rPr>
        </w:r>
        <w:r w:rsidR="006B1283">
          <w:rPr>
            <w:noProof/>
            <w:webHidden/>
          </w:rPr>
          <w:fldChar w:fldCharType="separate"/>
        </w:r>
        <w:r w:rsidR="006B1283">
          <w:rPr>
            <w:noProof/>
            <w:webHidden/>
          </w:rPr>
          <w:t>5</w:t>
        </w:r>
        <w:r w:rsidR="006B1283">
          <w:rPr>
            <w:noProof/>
            <w:webHidden/>
          </w:rPr>
          <w:fldChar w:fldCharType="end"/>
        </w:r>
      </w:hyperlink>
    </w:p>
    <w:p w14:paraId="54C1F7BF" w14:textId="5E12F946" w:rsidR="00F10777" w:rsidRPr="001D79A2" w:rsidRDefault="00CC5BB8" w:rsidP="00F10777">
      <w:pPr>
        <w:tabs>
          <w:tab w:val="right" w:pos="9639"/>
        </w:tabs>
        <w:spacing w:before="120" w:after="6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fldChar w:fldCharType="end"/>
      </w:r>
    </w:p>
    <w:bookmarkEnd w:id="0"/>
    <w:p w14:paraId="63E3E043" w14:textId="77777777" w:rsidR="00325D07" w:rsidRDefault="00325D07"/>
    <w:p w14:paraId="5A88B94F" w14:textId="77777777" w:rsidR="00325D07" w:rsidRDefault="00325D07"/>
    <w:p w14:paraId="2CA0145B" w14:textId="77777777" w:rsidR="00325D07" w:rsidRDefault="00325D07"/>
    <w:p w14:paraId="02F573E8" w14:textId="77777777" w:rsidR="00325D07" w:rsidRDefault="00325D07"/>
    <w:p w14:paraId="5F344D2E" w14:textId="77777777" w:rsidR="00325D07" w:rsidRDefault="00325D07"/>
    <w:p w14:paraId="7397B631" w14:textId="77777777" w:rsidR="00325D07" w:rsidRDefault="00325D07"/>
    <w:p w14:paraId="78DD94BC" w14:textId="4A424A27" w:rsidR="00325D07" w:rsidRDefault="00833621" w:rsidP="00325D07">
      <w:pPr>
        <w:pStyle w:val="Titre1"/>
      </w:pPr>
      <w:bookmarkStart w:id="1" w:name="_Toc116976079"/>
      <w:r>
        <w:lastRenderedPageBreak/>
        <w:t>Glossaire</w:t>
      </w:r>
      <w:bookmarkEnd w:id="1"/>
    </w:p>
    <w:tbl>
      <w:tblPr>
        <w:tblStyle w:val="TableauGrille1Clair"/>
        <w:tblW w:w="9577" w:type="dxa"/>
        <w:tblLook w:val="0420" w:firstRow="1" w:lastRow="0" w:firstColumn="0" w:lastColumn="0" w:noHBand="0" w:noVBand="1"/>
      </w:tblPr>
      <w:tblGrid>
        <w:gridCol w:w="2263"/>
        <w:gridCol w:w="7314"/>
      </w:tblGrid>
      <w:tr w:rsidR="00394BD5" w:rsidRPr="00E40ED3" w14:paraId="7AB2CCCC" w14:textId="77777777" w:rsidTr="006D3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tcW w:w="2263" w:type="dxa"/>
            <w:hideMark/>
          </w:tcPr>
          <w:p w14:paraId="224545FA" w14:textId="77777777" w:rsidR="00E40ED3" w:rsidRPr="00E40ED3" w:rsidRDefault="00E40ED3" w:rsidP="00E40ED3">
            <w:pPr>
              <w:spacing w:after="160" w:line="259" w:lineRule="auto"/>
            </w:pPr>
          </w:p>
        </w:tc>
        <w:tc>
          <w:tcPr>
            <w:tcW w:w="7314" w:type="dxa"/>
            <w:hideMark/>
          </w:tcPr>
          <w:p w14:paraId="569A5B70" w14:textId="3C5723B2" w:rsidR="00E40ED3" w:rsidRPr="00E40ED3" w:rsidRDefault="00E40ED3" w:rsidP="00E40ED3">
            <w:pPr>
              <w:spacing w:after="160" w:line="259" w:lineRule="auto"/>
            </w:pPr>
            <w:r w:rsidRPr="00E40ED3">
              <w:t>Typologie</w:t>
            </w:r>
          </w:p>
        </w:tc>
      </w:tr>
      <w:tr w:rsidR="0066026F" w:rsidRPr="00E40ED3" w14:paraId="15E09D72" w14:textId="77777777" w:rsidTr="006D336F">
        <w:trPr>
          <w:trHeight w:val="584"/>
        </w:trPr>
        <w:tc>
          <w:tcPr>
            <w:tcW w:w="2263" w:type="dxa"/>
          </w:tcPr>
          <w:p w14:paraId="587A04E8" w14:textId="63C389B7" w:rsidR="0066026F" w:rsidRDefault="0066026F" w:rsidP="0066026F">
            <w:pPr>
              <w:rPr>
                <w:b/>
                <w:bCs/>
              </w:rPr>
            </w:pPr>
            <w:r w:rsidRPr="00E40ED3">
              <w:rPr>
                <w:b/>
                <w:bCs/>
              </w:rPr>
              <w:t>Asynchrone</w:t>
            </w:r>
          </w:p>
        </w:tc>
        <w:tc>
          <w:tcPr>
            <w:tcW w:w="7314" w:type="dxa"/>
          </w:tcPr>
          <w:p w14:paraId="5C1B1424" w14:textId="25834680" w:rsidR="0066026F" w:rsidRPr="00E40ED3" w:rsidRDefault="00B87974" w:rsidP="0066026F">
            <w:r>
              <w:t xml:space="preserve">Une </w:t>
            </w:r>
            <w:r w:rsidR="0066026F" w:rsidRPr="00E40ED3">
              <w:t>activité de formation offerte en différé, au moment qui convient à l</w:t>
            </w:r>
            <w:r w:rsidR="0045693D">
              <w:t>a personne étudiante</w:t>
            </w:r>
            <w:r w:rsidR="0066026F" w:rsidRPr="00E40ED3">
              <w:t>. </w:t>
            </w:r>
          </w:p>
        </w:tc>
      </w:tr>
      <w:tr w:rsidR="00C34FF1" w:rsidRPr="00E40ED3" w14:paraId="12266714" w14:textId="77777777" w:rsidTr="006D336F">
        <w:trPr>
          <w:trHeight w:val="584"/>
        </w:trPr>
        <w:tc>
          <w:tcPr>
            <w:tcW w:w="2263" w:type="dxa"/>
          </w:tcPr>
          <w:p w14:paraId="0BCB3CFD" w14:textId="597417EF" w:rsidR="00C34FF1" w:rsidRPr="00E40ED3" w:rsidRDefault="00C34FF1" w:rsidP="006602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Clavardage </w:t>
            </w:r>
          </w:p>
        </w:tc>
        <w:tc>
          <w:tcPr>
            <w:tcW w:w="7314" w:type="dxa"/>
          </w:tcPr>
          <w:p w14:paraId="0EEF6C9C" w14:textId="17E69F43" w:rsidR="00C34FF1" w:rsidRDefault="004245EE" w:rsidP="0066026F">
            <w:r>
              <w:t>Zone de discussion virtuelle pour communiquer en ligne par messagerie synchrone (dialogue instantané).</w:t>
            </w:r>
          </w:p>
        </w:tc>
      </w:tr>
      <w:tr w:rsidR="0066026F" w:rsidRPr="00E40ED3" w14:paraId="1B506C13" w14:textId="77777777" w:rsidTr="006D336F">
        <w:trPr>
          <w:trHeight w:val="584"/>
        </w:trPr>
        <w:tc>
          <w:tcPr>
            <w:tcW w:w="2263" w:type="dxa"/>
          </w:tcPr>
          <w:p w14:paraId="2DEF9F61" w14:textId="2790CB94" w:rsidR="0066026F" w:rsidRPr="00E40ED3" w:rsidRDefault="0066026F" w:rsidP="0066026F">
            <w:pPr>
              <w:rPr>
                <w:b/>
                <w:bCs/>
              </w:rPr>
            </w:pPr>
            <w:r>
              <w:rPr>
                <w:b/>
                <w:bCs/>
              </w:rPr>
              <w:t>Comodalité</w:t>
            </w:r>
          </w:p>
        </w:tc>
        <w:tc>
          <w:tcPr>
            <w:tcW w:w="7314" w:type="dxa"/>
          </w:tcPr>
          <w:p w14:paraId="5CC20BED" w14:textId="058D4D92" w:rsidR="0066026F" w:rsidRPr="00E40ED3" w:rsidRDefault="00B87974" w:rsidP="0066026F">
            <w:r>
              <w:t>Une</w:t>
            </w:r>
            <w:r w:rsidRPr="004D22EA">
              <w:t xml:space="preserve"> </w:t>
            </w:r>
            <w:r>
              <w:t>a</w:t>
            </w:r>
            <w:r w:rsidR="004D22EA" w:rsidRPr="004D22EA">
              <w:t>ctivité de formation combinant, en simultané, des modes en présentiel et à distance.</w:t>
            </w:r>
          </w:p>
        </w:tc>
      </w:tr>
      <w:tr w:rsidR="0066026F" w:rsidRPr="00E40ED3" w14:paraId="11F6C92D" w14:textId="77777777" w:rsidTr="006D336F">
        <w:trPr>
          <w:trHeight w:val="584"/>
        </w:trPr>
        <w:tc>
          <w:tcPr>
            <w:tcW w:w="2263" w:type="dxa"/>
            <w:hideMark/>
          </w:tcPr>
          <w:p w14:paraId="17439D29" w14:textId="77777777" w:rsidR="0066026F" w:rsidRPr="00E40ED3" w:rsidRDefault="0066026F" w:rsidP="0066026F">
            <w:pPr>
              <w:spacing w:after="160" w:line="259" w:lineRule="auto"/>
            </w:pPr>
            <w:r w:rsidRPr="00E40ED3">
              <w:rPr>
                <w:b/>
                <w:bCs/>
              </w:rPr>
              <w:t>À distance</w:t>
            </w:r>
          </w:p>
        </w:tc>
        <w:tc>
          <w:tcPr>
            <w:tcW w:w="7314" w:type="dxa"/>
            <w:hideMark/>
          </w:tcPr>
          <w:p w14:paraId="17F0F514" w14:textId="26C62813" w:rsidR="0066026F" w:rsidRPr="00E40ED3" w:rsidRDefault="00B87974" w:rsidP="0066026F">
            <w:pPr>
              <w:spacing w:after="160" w:line="259" w:lineRule="auto"/>
            </w:pPr>
            <w:r>
              <w:t>Une</w:t>
            </w:r>
            <w:r w:rsidRPr="00E40ED3">
              <w:t xml:space="preserve"> </w:t>
            </w:r>
            <w:r w:rsidR="0066026F" w:rsidRPr="00E40ED3">
              <w:t>activité de formation sans déplacement sur les lieux de la formation.</w:t>
            </w:r>
          </w:p>
        </w:tc>
      </w:tr>
      <w:tr w:rsidR="006D336F" w:rsidRPr="00E40ED3" w14:paraId="0E3CB34D" w14:textId="77777777" w:rsidTr="006D336F">
        <w:trPr>
          <w:trHeight w:val="584"/>
        </w:trPr>
        <w:tc>
          <w:tcPr>
            <w:tcW w:w="2263" w:type="dxa"/>
          </w:tcPr>
          <w:p w14:paraId="22AAF1B2" w14:textId="26731663" w:rsidR="006D336F" w:rsidRPr="00E40ED3" w:rsidRDefault="006D336F" w:rsidP="0066026F">
            <w:pPr>
              <w:rPr>
                <w:b/>
                <w:bCs/>
              </w:rPr>
            </w:pPr>
            <w:r>
              <w:rPr>
                <w:b/>
                <w:bCs/>
              </w:rPr>
              <w:t>Environnement numérique d’apprentissage (ENA)</w:t>
            </w:r>
          </w:p>
        </w:tc>
        <w:tc>
          <w:tcPr>
            <w:tcW w:w="7314" w:type="dxa"/>
          </w:tcPr>
          <w:p w14:paraId="1306FDA1" w14:textId="0941D461" w:rsidR="006D336F" w:rsidRDefault="009A1B38" w:rsidP="0066026F">
            <w:r>
              <w:t xml:space="preserve">Ensemble d’applications et de logiciels soutenant les activités liées à l’enseignement, la formation et l’apprentissage. </w:t>
            </w:r>
            <w:proofErr w:type="gramStart"/>
            <w:r>
              <w:t>Un ENA</w:t>
            </w:r>
            <w:proofErr w:type="gramEnd"/>
            <w:r>
              <w:t xml:space="preserve"> est une plateforme Web qui offre des fonctionnalités pour la gestion des cours et qui permet le regroupement virtuel des </w:t>
            </w:r>
            <w:r w:rsidR="00093AEA">
              <w:t xml:space="preserve">personnes </w:t>
            </w:r>
            <w:r>
              <w:t>étudiant</w:t>
            </w:r>
            <w:r w:rsidR="00093AEA">
              <w:t>e</w:t>
            </w:r>
            <w:r>
              <w:t>s pour prolonger les interactions en dehors de la classe (Blanc et Guay, 2017, dans Cégep Limoilou, 2019).</w:t>
            </w:r>
          </w:p>
        </w:tc>
      </w:tr>
      <w:tr w:rsidR="009A0DF1" w:rsidRPr="00E40ED3" w14:paraId="67EEC2C7" w14:textId="77777777" w:rsidTr="006D336F">
        <w:trPr>
          <w:trHeight w:val="584"/>
        </w:trPr>
        <w:tc>
          <w:tcPr>
            <w:tcW w:w="2263" w:type="dxa"/>
          </w:tcPr>
          <w:p w14:paraId="166C3ED6" w14:textId="51F8B67E" w:rsidR="009A0DF1" w:rsidRDefault="009A0DF1" w:rsidP="0066026F">
            <w:pPr>
              <w:rPr>
                <w:b/>
                <w:bCs/>
              </w:rPr>
            </w:pPr>
            <w:r>
              <w:rPr>
                <w:b/>
                <w:bCs/>
              </w:rPr>
              <w:t>Forum</w:t>
            </w:r>
          </w:p>
        </w:tc>
        <w:tc>
          <w:tcPr>
            <w:tcW w:w="7314" w:type="dxa"/>
          </w:tcPr>
          <w:p w14:paraId="51B355C8" w14:textId="3FC9B436" w:rsidR="009A0DF1" w:rsidRDefault="009A0DF1" w:rsidP="0066026F">
            <w:r>
              <w:t>Zone de discussion virtuelle pour communiquer en ligne par messagerie asynchrone (dialogue en temps différé).</w:t>
            </w:r>
          </w:p>
        </w:tc>
      </w:tr>
      <w:tr w:rsidR="0066026F" w:rsidRPr="00E40ED3" w14:paraId="2946C84E" w14:textId="77777777" w:rsidTr="006D336F">
        <w:trPr>
          <w:trHeight w:val="584"/>
        </w:trPr>
        <w:tc>
          <w:tcPr>
            <w:tcW w:w="2263" w:type="dxa"/>
            <w:hideMark/>
          </w:tcPr>
          <w:p w14:paraId="43906CB5" w14:textId="1B934ADA" w:rsidR="0066026F" w:rsidRPr="00E40ED3" w:rsidRDefault="0066026F" w:rsidP="0066026F">
            <w:pPr>
              <w:spacing w:after="160" w:line="259" w:lineRule="auto"/>
            </w:pPr>
            <w:r w:rsidRPr="00E40ED3">
              <w:rPr>
                <w:b/>
                <w:bCs/>
              </w:rPr>
              <w:t>Présentiel</w:t>
            </w:r>
          </w:p>
        </w:tc>
        <w:tc>
          <w:tcPr>
            <w:tcW w:w="7314" w:type="dxa"/>
            <w:hideMark/>
          </w:tcPr>
          <w:p w14:paraId="16A73FC9" w14:textId="4B0D38E7" w:rsidR="0066026F" w:rsidRPr="00E40ED3" w:rsidRDefault="00B87974" w:rsidP="0066026F">
            <w:pPr>
              <w:spacing w:after="160" w:line="259" w:lineRule="auto"/>
            </w:pPr>
            <w:r>
              <w:t>Une</w:t>
            </w:r>
            <w:r w:rsidRPr="00E40ED3">
              <w:t xml:space="preserve"> </w:t>
            </w:r>
            <w:r w:rsidR="0066026F" w:rsidRPr="00E40ED3">
              <w:t>activité de formation avec obligation de présence à un moment commun dans</w:t>
            </w:r>
            <w:r w:rsidR="005A5CF2">
              <w:t xml:space="preserve"> </w:t>
            </w:r>
            <w:r w:rsidR="0066026F" w:rsidRPr="00E40ED3">
              <w:t xml:space="preserve">un ou des espaces pédagogiques physiques communs déterminés pour </w:t>
            </w:r>
            <w:r w:rsidR="0066026F">
              <w:t>tou</w:t>
            </w:r>
            <w:r w:rsidR="4A2A0600">
              <w:t>te</w:t>
            </w:r>
            <w:r w:rsidR="0066026F">
              <w:t>s</w:t>
            </w:r>
            <w:r w:rsidR="0066026F" w:rsidRPr="00E40ED3">
              <w:t xml:space="preserve"> les </w:t>
            </w:r>
            <w:r w:rsidR="00F709FA">
              <w:t>personnes</w:t>
            </w:r>
            <w:r w:rsidR="002E5673">
              <w:t xml:space="preserve"> participantes</w:t>
            </w:r>
            <w:r w:rsidR="0066026F" w:rsidRPr="00E40ED3">
              <w:t>.</w:t>
            </w:r>
          </w:p>
        </w:tc>
      </w:tr>
      <w:tr w:rsidR="0066026F" w:rsidRPr="00E40ED3" w14:paraId="29D9A1FA" w14:textId="77777777" w:rsidTr="006D336F">
        <w:trPr>
          <w:trHeight w:val="584"/>
        </w:trPr>
        <w:tc>
          <w:tcPr>
            <w:tcW w:w="2263" w:type="dxa"/>
            <w:hideMark/>
          </w:tcPr>
          <w:p w14:paraId="1B7F1A5A" w14:textId="77777777" w:rsidR="0066026F" w:rsidRPr="00E40ED3" w:rsidRDefault="0066026F" w:rsidP="0066026F">
            <w:pPr>
              <w:spacing w:after="160" w:line="259" w:lineRule="auto"/>
            </w:pPr>
            <w:r w:rsidRPr="00E40ED3">
              <w:rPr>
                <w:b/>
                <w:bCs/>
              </w:rPr>
              <w:t xml:space="preserve">Synchrone </w:t>
            </w:r>
          </w:p>
        </w:tc>
        <w:tc>
          <w:tcPr>
            <w:tcW w:w="7314" w:type="dxa"/>
            <w:hideMark/>
          </w:tcPr>
          <w:p w14:paraId="7622A324" w14:textId="3D4073C3" w:rsidR="0066026F" w:rsidRPr="00E40ED3" w:rsidRDefault="00B87974" w:rsidP="0066026F">
            <w:pPr>
              <w:spacing w:after="160" w:line="259" w:lineRule="auto"/>
            </w:pPr>
            <w:r>
              <w:t>Une</w:t>
            </w:r>
            <w:r w:rsidRPr="00E40ED3">
              <w:t xml:space="preserve"> </w:t>
            </w:r>
            <w:r w:rsidR="0066026F" w:rsidRPr="00E40ED3">
              <w:t>activité de formation où l</w:t>
            </w:r>
            <w:r w:rsidR="004166E6">
              <w:t xml:space="preserve">a personne </w:t>
            </w:r>
            <w:r w:rsidR="0066026F">
              <w:t>étudiant</w:t>
            </w:r>
            <w:r w:rsidR="004166E6">
              <w:t>e</w:t>
            </w:r>
            <w:r w:rsidR="0066026F" w:rsidRPr="00E40ED3">
              <w:t xml:space="preserve"> se connecte à partir d’un appareil à un ou des espaces pédagogiques physiques ou à distance (ou virtuels) proposés, à un moment commun à tou</w:t>
            </w:r>
            <w:r w:rsidR="008D128F">
              <w:t>tes</w:t>
            </w:r>
            <w:r w:rsidR="0066026F" w:rsidRPr="00E40ED3">
              <w:t xml:space="preserve"> les </w:t>
            </w:r>
            <w:r w:rsidR="008D128F">
              <w:t>personnes</w:t>
            </w:r>
            <w:r w:rsidR="00F709FA">
              <w:t xml:space="preserve"> </w:t>
            </w:r>
            <w:r w:rsidR="0066026F" w:rsidRPr="00E40ED3">
              <w:t>participant</w:t>
            </w:r>
            <w:r w:rsidR="008D128F">
              <w:t>e</w:t>
            </w:r>
            <w:r w:rsidR="0066026F" w:rsidRPr="00E40ED3">
              <w:t>s.</w:t>
            </w:r>
          </w:p>
        </w:tc>
      </w:tr>
    </w:tbl>
    <w:p w14:paraId="16FB3173" w14:textId="77777777" w:rsidR="00820B14" w:rsidRDefault="00820B14" w:rsidP="00325D07"/>
    <w:p w14:paraId="20A043A6" w14:textId="769ED70A" w:rsidR="00820B14" w:rsidRDefault="00820B14" w:rsidP="00BE41AA">
      <w:pPr>
        <w:pStyle w:val="Titre1"/>
      </w:pPr>
      <w:bookmarkStart w:id="2" w:name="_Toc116976080"/>
      <w:r>
        <w:t>Matériel requis</w:t>
      </w:r>
      <w:bookmarkEnd w:id="2"/>
      <w:r>
        <w:t xml:space="preserve"> </w:t>
      </w:r>
    </w:p>
    <w:p w14:paraId="483F340D" w14:textId="54740A55" w:rsidR="00A35CC2" w:rsidRDefault="00A35CC2" w:rsidP="00A35CC2">
      <w:r>
        <w:t>Pour suivre un cours en comodalité,</w:t>
      </w:r>
      <w:r w:rsidR="00002487">
        <w:t xml:space="preserve"> il fa</w:t>
      </w:r>
      <w:r w:rsidR="00295A69">
        <w:t>u</w:t>
      </w:r>
      <w:r w:rsidR="00002487">
        <w:t>t disposer d’un équipement minimal :</w:t>
      </w:r>
    </w:p>
    <w:p w14:paraId="1D291AB9" w14:textId="7275C1F5" w:rsidR="00D66F3F" w:rsidRDefault="00D66F3F" w:rsidP="009F51B3">
      <w:pPr>
        <w:pStyle w:val="Paragraphedeliste"/>
        <w:numPr>
          <w:ilvl w:val="0"/>
          <w:numId w:val="27"/>
        </w:numPr>
      </w:pPr>
      <w:r>
        <w:t>Un ordinateur</w:t>
      </w:r>
      <w:r w:rsidR="00F966A0">
        <w:t xml:space="preserve"> équipé d’une caméra et d’un microphone</w:t>
      </w:r>
    </w:p>
    <w:p w14:paraId="55995C73" w14:textId="77777777" w:rsidR="00D66F3F" w:rsidRDefault="00D66F3F" w:rsidP="009F51B3">
      <w:pPr>
        <w:pStyle w:val="Paragraphedeliste"/>
        <w:numPr>
          <w:ilvl w:val="0"/>
          <w:numId w:val="27"/>
        </w:numPr>
      </w:pPr>
      <w:r>
        <w:t>Une connexion à Internet</w:t>
      </w:r>
    </w:p>
    <w:p w14:paraId="5A68785E" w14:textId="77777777" w:rsidR="00F966A0" w:rsidRDefault="00D66F3F" w:rsidP="00F966A0">
      <w:pPr>
        <w:pStyle w:val="Paragraphedeliste"/>
        <w:numPr>
          <w:ilvl w:val="0"/>
          <w:numId w:val="27"/>
        </w:numPr>
      </w:pPr>
      <w:r>
        <w:t>Les logiciels recommandés pour suivre le cours</w:t>
      </w:r>
      <w:r w:rsidR="00002487">
        <w:t xml:space="preserve"> (Teams, etc.)</w:t>
      </w:r>
    </w:p>
    <w:p w14:paraId="0E131FF0" w14:textId="77777777" w:rsidR="000048F0" w:rsidRDefault="007E6C3B" w:rsidP="00F966A0">
      <w:pPr>
        <w:pStyle w:val="Paragraphedeliste"/>
        <w:numPr>
          <w:ilvl w:val="0"/>
          <w:numId w:val="27"/>
        </w:numPr>
      </w:pPr>
      <w:r>
        <w:t>Un casque d’écoute</w:t>
      </w:r>
    </w:p>
    <w:p w14:paraId="20D7FCC0" w14:textId="07858967" w:rsidR="00325D07" w:rsidRPr="00325D07" w:rsidRDefault="000048F0" w:rsidP="000048F0">
      <w:r>
        <w:t>Tout</w:t>
      </w:r>
      <w:r w:rsidR="00F709FA">
        <w:t xml:space="preserve">e personne </w:t>
      </w:r>
      <w:r>
        <w:t xml:space="preserve">étudiante de l’Université de Sherbrooke peut télécharger gratuitement la </w:t>
      </w:r>
      <w:hyperlink r:id="rId14">
        <w:r w:rsidRPr="5B030EB3">
          <w:rPr>
            <w:rStyle w:val="Lienhypertexte"/>
          </w:rPr>
          <w:t>suite Microsoft Office</w:t>
        </w:r>
        <w:r w:rsidR="00805DB5" w:rsidRPr="5B030EB3">
          <w:rPr>
            <w:rStyle w:val="Lienhypertexte"/>
          </w:rPr>
          <w:t> </w:t>
        </w:r>
        <w:r w:rsidRPr="5B030EB3">
          <w:rPr>
            <w:rStyle w:val="Lienhypertexte"/>
          </w:rPr>
          <w:t>365</w:t>
        </w:r>
      </w:hyperlink>
      <w:r>
        <w:t xml:space="preserve"> qui comprend plusieurs logiciels comme</w:t>
      </w:r>
      <w:r w:rsidR="003511FD">
        <w:t> </w:t>
      </w:r>
      <w:r>
        <w:t>: Word, Excel, PowerPoint, Outlook, etc.</w:t>
      </w:r>
      <w:r w:rsidR="00B71082">
        <w:br w:type="page"/>
      </w:r>
    </w:p>
    <w:p w14:paraId="7B536F56" w14:textId="2A3B6495" w:rsidR="009F6F09" w:rsidRDefault="5CD9970A" w:rsidP="00FE13A4">
      <w:pPr>
        <w:pStyle w:val="Titre1"/>
      </w:pPr>
      <w:bookmarkStart w:id="3" w:name="_Toc116976081"/>
      <w:r>
        <w:lastRenderedPageBreak/>
        <w:t>Environnement numérique d’apprentissage institutionnel</w:t>
      </w:r>
      <w:bookmarkEnd w:id="3"/>
    </w:p>
    <w:p w14:paraId="2E0E8532" w14:textId="64809D47" w:rsidR="00945900" w:rsidRDefault="0051531F" w:rsidP="00945900">
      <w:pPr>
        <w:pStyle w:val="Titre2"/>
      </w:pPr>
      <w:r>
        <w:t xml:space="preserve">Utilisation de Teams </w:t>
      </w:r>
    </w:p>
    <w:p w14:paraId="69276865" w14:textId="19EE60D1" w:rsidR="00945900" w:rsidRPr="007127CE" w:rsidRDefault="00112B74" w:rsidP="00AB223C">
      <w:pPr>
        <w:pStyle w:val="Style1"/>
        <w:numPr>
          <w:ilvl w:val="0"/>
          <w:numId w:val="15"/>
        </w:numPr>
        <w:ind w:left="426" w:hanging="426"/>
        <w:rPr>
          <w:rFonts w:cstheme="minorHAnsi"/>
          <w:szCs w:val="24"/>
        </w:rPr>
      </w:pPr>
      <w:hyperlink r:id="rId15" w:history="1">
        <w:r w:rsidR="0051531F" w:rsidRPr="007127CE">
          <w:rPr>
            <w:rStyle w:val="Lienhypertexte"/>
            <w:rFonts w:cstheme="minorHAnsi"/>
            <w:szCs w:val="24"/>
          </w:rPr>
          <w:t>Télécharger l’application Teams</w:t>
        </w:r>
      </w:hyperlink>
      <w:r w:rsidR="0051531F" w:rsidRPr="007127CE">
        <w:rPr>
          <w:rFonts w:cstheme="minorHAnsi"/>
          <w:szCs w:val="24"/>
        </w:rPr>
        <w:t xml:space="preserve"> sur votre ordinateur </w:t>
      </w:r>
    </w:p>
    <w:p w14:paraId="5024DE3C" w14:textId="0BD41310" w:rsidR="00322DA0" w:rsidRPr="007127CE" w:rsidRDefault="002406EF" w:rsidP="00AB223C">
      <w:pPr>
        <w:pStyle w:val="Style1"/>
        <w:numPr>
          <w:ilvl w:val="0"/>
          <w:numId w:val="15"/>
        </w:numPr>
        <w:ind w:left="426" w:hanging="426"/>
        <w:rPr>
          <w:rFonts w:cstheme="minorHAnsi"/>
          <w:szCs w:val="24"/>
        </w:rPr>
      </w:pPr>
      <w:r w:rsidRPr="007127CE">
        <w:rPr>
          <w:rFonts w:cstheme="minorHAnsi"/>
          <w:szCs w:val="24"/>
        </w:rPr>
        <w:t xml:space="preserve">Joindre une équipe </w:t>
      </w:r>
      <w:r w:rsidR="002678F8" w:rsidRPr="007127CE">
        <w:rPr>
          <w:rFonts w:cstheme="minorHAnsi"/>
          <w:szCs w:val="24"/>
        </w:rPr>
        <w:t>(</w:t>
      </w:r>
      <w:hyperlink r:id="rId16" w:history="1">
        <w:r w:rsidR="002678F8" w:rsidRPr="007127CE">
          <w:rPr>
            <w:rStyle w:val="Lienhypertexte"/>
            <w:rFonts w:cstheme="minorHAnsi"/>
            <w:szCs w:val="24"/>
          </w:rPr>
          <w:t>vidéo</w:t>
        </w:r>
      </w:hyperlink>
      <w:r w:rsidR="002678F8" w:rsidRPr="007127CE">
        <w:rPr>
          <w:rFonts w:cstheme="minorHAnsi"/>
          <w:szCs w:val="24"/>
        </w:rPr>
        <w:t>)</w:t>
      </w:r>
    </w:p>
    <w:p w14:paraId="61EC15F1" w14:textId="061602BC" w:rsidR="00E9087B" w:rsidRDefault="00E9087B" w:rsidP="00E9087B">
      <w:pPr>
        <w:pStyle w:val="Titre2"/>
      </w:pPr>
      <w:r>
        <w:t>Résolution de problèmes</w:t>
      </w:r>
      <w:r w:rsidR="5AF6EEE5">
        <w:t xml:space="preserve"> sur Teams</w:t>
      </w:r>
    </w:p>
    <w:p w14:paraId="0FF713BF" w14:textId="6FCC171C" w:rsidR="0016626A" w:rsidRDefault="00A95443" w:rsidP="00E9087B">
      <w:pPr>
        <w:pStyle w:val="Paragraphedeliste"/>
        <w:numPr>
          <w:ilvl w:val="0"/>
          <w:numId w:val="24"/>
        </w:numPr>
      </w:pPr>
      <w:r>
        <w:t>Vérifier les consignes émises par la personne enseignante sur les dysfonctionnements technologiques</w:t>
      </w:r>
    </w:p>
    <w:p w14:paraId="24DD10D7" w14:textId="494FA844" w:rsidR="00E9087B" w:rsidRDefault="00295A69" w:rsidP="00E9087B">
      <w:pPr>
        <w:pStyle w:val="Paragraphedeliste"/>
        <w:numPr>
          <w:ilvl w:val="0"/>
          <w:numId w:val="24"/>
        </w:numPr>
      </w:pPr>
      <w:r>
        <w:t>D</w:t>
      </w:r>
      <w:r w:rsidR="003511FD">
        <w:t>y</w:t>
      </w:r>
      <w:r>
        <w:t>sfonctionnement de la c</w:t>
      </w:r>
      <w:r w:rsidR="00E9087B">
        <w:t xml:space="preserve">améra </w:t>
      </w:r>
      <w:r w:rsidR="00AD56BC">
        <w:t>dans Teams</w:t>
      </w:r>
      <w:r w:rsidR="00E9087B">
        <w:t xml:space="preserve"> (</w:t>
      </w:r>
      <w:hyperlink r:id="rId17" w:history="1">
        <w:r w:rsidR="002300E0" w:rsidRPr="002300E0">
          <w:rPr>
            <w:rStyle w:val="Lienhypertexte"/>
          </w:rPr>
          <w:t>procédurier</w:t>
        </w:r>
      </w:hyperlink>
      <w:r w:rsidR="002300E0">
        <w:t xml:space="preserve">) </w:t>
      </w:r>
    </w:p>
    <w:p w14:paraId="5CD56C2E" w14:textId="281AE00E" w:rsidR="5B030EB3" w:rsidRDefault="00295A69" w:rsidP="00D81D86">
      <w:pPr>
        <w:pStyle w:val="Paragraphedeliste"/>
        <w:numPr>
          <w:ilvl w:val="0"/>
          <w:numId w:val="24"/>
        </w:numPr>
      </w:pPr>
      <w:r>
        <w:t>D</w:t>
      </w:r>
      <w:r w:rsidR="003511FD">
        <w:t>y</w:t>
      </w:r>
      <w:r>
        <w:t>sfonctionnement du m</w:t>
      </w:r>
      <w:r w:rsidR="00AD56BC">
        <w:t>icro</w:t>
      </w:r>
      <w:r>
        <w:t>phone</w:t>
      </w:r>
      <w:r w:rsidR="00AD56BC">
        <w:t xml:space="preserve"> dans Teams (</w:t>
      </w:r>
      <w:hyperlink r:id="rId18">
        <w:r w:rsidR="00AD56BC" w:rsidRPr="5B030EB3">
          <w:rPr>
            <w:rStyle w:val="Lienhypertexte"/>
          </w:rPr>
          <w:t>procédurier</w:t>
        </w:r>
      </w:hyperlink>
      <w:r w:rsidR="00AD56BC">
        <w:t>)</w:t>
      </w:r>
    </w:p>
    <w:p w14:paraId="5BC9ACA3" w14:textId="49B821E9" w:rsidR="008026BB" w:rsidRDefault="00B4274C" w:rsidP="00D81D86">
      <w:pPr>
        <w:pStyle w:val="Paragraphedeliste"/>
        <w:numPr>
          <w:ilvl w:val="0"/>
          <w:numId w:val="24"/>
        </w:numPr>
      </w:pPr>
      <w:r>
        <w:t>Demande d’aide et de soutien informatisé (</w:t>
      </w:r>
      <w:proofErr w:type="spellStart"/>
      <w:r w:rsidR="004A78BF">
        <w:fldChar w:fldCharType="begin"/>
      </w:r>
      <w:r w:rsidR="004A78BF">
        <w:instrText xml:space="preserve"> HYPERLINK "https://casius.usherbrooke.ca/sp" </w:instrText>
      </w:r>
      <w:r w:rsidR="004A78BF">
        <w:fldChar w:fldCharType="separate"/>
      </w:r>
      <w:r w:rsidRPr="004A78BF">
        <w:rPr>
          <w:rStyle w:val="Lienhypertexte"/>
        </w:rPr>
        <w:t>Casius</w:t>
      </w:r>
      <w:proofErr w:type="spellEnd"/>
      <w:r w:rsidR="004A78BF">
        <w:fldChar w:fldCharType="end"/>
      </w:r>
      <w:r>
        <w:t>)</w:t>
      </w:r>
    </w:p>
    <w:p w14:paraId="4EA947C6" w14:textId="7ED098B8" w:rsidR="00D81D86" w:rsidRDefault="00D81D86" w:rsidP="00D81D86">
      <w:pPr>
        <w:pStyle w:val="Titre2"/>
      </w:pPr>
      <w:r>
        <w:t>Utilisation de Moodle</w:t>
      </w:r>
    </w:p>
    <w:p w14:paraId="7E26EB73" w14:textId="77777777" w:rsidR="00D81D86" w:rsidRDefault="00D81D86" w:rsidP="00D81D86">
      <w:pPr>
        <w:pStyle w:val="Paragraphedeliste"/>
        <w:numPr>
          <w:ilvl w:val="0"/>
          <w:numId w:val="16"/>
        </w:numPr>
      </w:pPr>
      <w:r>
        <w:t>Familiarisation avec l’outil Moodle (</w:t>
      </w:r>
      <w:hyperlink r:id="rId19" w:history="1">
        <w:r w:rsidRPr="002F4CAD">
          <w:rPr>
            <w:rStyle w:val="Lienhypertexte"/>
          </w:rPr>
          <w:t>documentation Moodle</w:t>
        </w:r>
      </w:hyperlink>
      <w:r>
        <w:t>)</w:t>
      </w:r>
    </w:p>
    <w:p w14:paraId="36239669" w14:textId="77777777" w:rsidR="00D81D86" w:rsidRDefault="00D81D86" w:rsidP="00D81D86">
      <w:pPr>
        <w:pStyle w:val="Paragraphedeliste"/>
        <w:numPr>
          <w:ilvl w:val="0"/>
          <w:numId w:val="16"/>
        </w:numPr>
      </w:pPr>
      <w:r>
        <w:t>Guide de première connexion (</w:t>
      </w:r>
      <w:hyperlink r:id="rId20" w:history="1">
        <w:r w:rsidRPr="001B0811">
          <w:rPr>
            <w:rStyle w:val="Lienhypertexte"/>
          </w:rPr>
          <w:t>guide</w:t>
        </w:r>
      </w:hyperlink>
      <w:r>
        <w:t>)</w:t>
      </w:r>
    </w:p>
    <w:p w14:paraId="0E4E08E6" w14:textId="77777777" w:rsidR="00D81D86" w:rsidRDefault="00D81D86" w:rsidP="00D81D86">
      <w:pPr>
        <w:pStyle w:val="Paragraphedeliste"/>
        <w:numPr>
          <w:ilvl w:val="0"/>
          <w:numId w:val="16"/>
        </w:numPr>
      </w:pPr>
      <w:r>
        <w:t>Fonctionnement des forums de discussion (</w:t>
      </w:r>
      <w:hyperlink r:id="rId21" w:history="1">
        <w:r w:rsidRPr="00D36C32">
          <w:rPr>
            <w:rStyle w:val="Lienhypertexte"/>
          </w:rPr>
          <w:t>guide</w:t>
        </w:r>
      </w:hyperlink>
      <w:r>
        <w:t>)</w:t>
      </w:r>
    </w:p>
    <w:p w14:paraId="62B80F5B" w14:textId="77777777" w:rsidR="00D81D86" w:rsidRDefault="00D81D86" w:rsidP="00D81D86">
      <w:pPr>
        <w:pStyle w:val="Paragraphedeliste"/>
        <w:numPr>
          <w:ilvl w:val="0"/>
          <w:numId w:val="16"/>
        </w:numPr>
      </w:pPr>
      <w:r>
        <w:t>Remises des devoirs (</w:t>
      </w:r>
      <w:hyperlink r:id="rId22" w:history="1">
        <w:r w:rsidRPr="00D36C32">
          <w:rPr>
            <w:rStyle w:val="Lienhypertexte"/>
          </w:rPr>
          <w:t>guide</w:t>
        </w:r>
      </w:hyperlink>
      <w:r>
        <w:t>)</w:t>
      </w:r>
    </w:p>
    <w:p w14:paraId="3E81D278" w14:textId="44AE27DD" w:rsidR="00563AA7" w:rsidRDefault="00563AA7" w:rsidP="00563AA7">
      <w:pPr>
        <w:pStyle w:val="Titre1"/>
      </w:pPr>
      <w:bookmarkStart w:id="4" w:name="_Toc116976082"/>
      <w:r>
        <w:t>Intégrité intellectuelle</w:t>
      </w:r>
      <w:bookmarkEnd w:id="4"/>
    </w:p>
    <w:p w14:paraId="6821BD04" w14:textId="3151C855" w:rsidR="00563AA7" w:rsidRDefault="00516EBF" w:rsidP="00563AA7">
      <w:pPr>
        <w:pStyle w:val="Paragraphedeliste"/>
        <w:numPr>
          <w:ilvl w:val="0"/>
          <w:numId w:val="29"/>
        </w:numPr>
      </w:pPr>
      <w:r>
        <w:t>I</w:t>
      </w:r>
      <w:r w:rsidR="00D5656E">
        <w:t>ntégrité intellectuelle, ça s’apprend (</w:t>
      </w:r>
      <w:hyperlink r:id="rId23" w:history="1">
        <w:r w:rsidR="00D5656E" w:rsidRPr="00D5656E">
          <w:rPr>
            <w:rStyle w:val="Lienhypertexte"/>
          </w:rPr>
          <w:t>site web</w:t>
        </w:r>
      </w:hyperlink>
      <w:r w:rsidR="00D5656E">
        <w:t>)</w:t>
      </w:r>
    </w:p>
    <w:p w14:paraId="30B27254" w14:textId="324B4D5D" w:rsidR="00D56F94" w:rsidRDefault="00D56F94" w:rsidP="00D56F94">
      <w:pPr>
        <w:pStyle w:val="Titre1"/>
      </w:pPr>
      <w:bookmarkStart w:id="5" w:name="_Toc116976083"/>
      <w:r>
        <w:t>Bonnes pratiques en FAD</w:t>
      </w:r>
      <w:bookmarkEnd w:id="5"/>
    </w:p>
    <w:p w14:paraId="75A5A62F" w14:textId="0FEB8F14" w:rsidR="00D56F94" w:rsidRDefault="00E60D3E" w:rsidP="00D56F94">
      <w:pPr>
        <w:pStyle w:val="Paragraphedeliste"/>
        <w:numPr>
          <w:ilvl w:val="0"/>
          <w:numId w:val="29"/>
        </w:numPr>
      </w:pPr>
      <w:r>
        <w:t>Bonnes pratiques et bienséance en formation en ligne (</w:t>
      </w:r>
      <w:hyperlink r:id="rId24" w:history="1">
        <w:r w:rsidR="00564999" w:rsidRPr="00564999">
          <w:rPr>
            <w:rStyle w:val="Lienhypertexte"/>
          </w:rPr>
          <w:t>guide</w:t>
        </w:r>
      </w:hyperlink>
      <w:r w:rsidR="00564999">
        <w:t>)</w:t>
      </w:r>
    </w:p>
    <w:p w14:paraId="0D481BFE" w14:textId="7DE3AB5C" w:rsidR="008F220C" w:rsidRDefault="008F220C" w:rsidP="00D56F94">
      <w:pPr>
        <w:pStyle w:val="Paragraphedeliste"/>
        <w:numPr>
          <w:ilvl w:val="0"/>
          <w:numId w:val="29"/>
        </w:numPr>
      </w:pPr>
      <w:r>
        <w:t xml:space="preserve">Nétiquette pour les </w:t>
      </w:r>
      <w:r w:rsidR="003861CF">
        <w:t>personnes</w:t>
      </w:r>
      <w:r w:rsidR="007D0987">
        <w:t xml:space="preserve"> étudiantes</w:t>
      </w:r>
      <w:r w:rsidR="0042087D">
        <w:t> </w:t>
      </w:r>
      <w:r>
        <w:t>: Des interactions à distance saines et efficaces (</w:t>
      </w:r>
      <w:hyperlink r:id="rId25" w:history="1">
        <w:r w:rsidR="00231066" w:rsidRPr="00231066">
          <w:rPr>
            <w:rStyle w:val="Lienhypertexte"/>
          </w:rPr>
          <w:t>guide</w:t>
        </w:r>
      </w:hyperlink>
      <w:r w:rsidR="00231066">
        <w:t>)</w:t>
      </w:r>
    </w:p>
    <w:p w14:paraId="6852336A" w14:textId="6D5B31A0" w:rsidR="00F33851" w:rsidRPr="00D56F94" w:rsidRDefault="00F33851" w:rsidP="00D56F94">
      <w:pPr>
        <w:pStyle w:val="Paragraphedeliste"/>
        <w:numPr>
          <w:ilvl w:val="0"/>
          <w:numId w:val="29"/>
        </w:numPr>
      </w:pPr>
      <w:proofErr w:type="spellStart"/>
      <w:r>
        <w:t>Cy</w:t>
      </w:r>
      <w:r w:rsidR="00E17B0C">
        <w:t>bercivilité</w:t>
      </w:r>
      <w:proofErr w:type="spellEnd"/>
      <w:r w:rsidR="00E17B0C">
        <w:t xml:space="preserve"> (</w:t>
      </w:r>
      <w:hyperlink r:id="rId26" w:history="1">
        <w:r w:rsidR="00E17B0C" w:rsidRPr="00E17B0C">
          <w:rPr>
            <w:rStyle w:val="Lienhypertexte"/>
          </w:rPr>
          <w:t>site web</w:t>
        </w:r>
      </w:hyperlink>
      <w:r w:rsidR="00E17B0C">
        <w:t xml:space="preserve">) </w:t>
      </w:r>
    </w:p>
    <w:p w14:paraId="332279C3" w14:textId="026C7066" w:rsidR="00FD51CE" w:rsidRDefault="00A4585D" w:rsidP="00FD51CE">
      <w:pPr>
        <w:pStyle w:val="Titre1"/>
      </w:pPr>
      <w:bookmarkStart w:id="6" w:name="_Toc116976084"/>
      <w:r>
        <w:t>Durant l</w:t>
      </w:r>
      <w:r w:rsidR="009F7EC6">
        <w:t>a séance d</w:t>
      </w:r>
      <w:r>
        <w:t>e cours</w:t>
      </w:r>
      <w:bookmarkEnd w:id="6"/>
    </w:p>
    <w:p w14:paraId="63377CD7" w14:textId="69A5C5E9" w:rsidR="002A4229" w:rsidRPr="006E5F12" w:rsidRDefault="00ED0776" w:rsidP="002A4229">
      <w:pPr>
        <w:pStyle w:val="Titre2"/>
      </w:pPr>
      <w:r>
        <w:t>Personnes é</w:t>
      </w:r>
      <w:r w:rsidR="002A4229">
        <w:t>tudiant</w:t>
      </w:r>
      <w:r>
        <w:t>e</w:t>
      </w:r>
      <w:r w:rsidR="002A4229">
        <w:t>s en présentiel</w:t>
      </w:r>
    </w:p>
    <w:p w14:paraId="62BD1CD2" w14:textId="2F9D1137" w:rsidR="002A4229" w:rsidRPr="00E977A3" w:rsidRDefault="002A4229" w:rsidP="002A4229">
      <w:pPr>
        <w:numPr>
          <w:ilvl w:val="0"/>
          <w:numId w:val="17"/>
        </w:numPr>
      </w:pPr>
      <w:r w:rsidRPr="00E977A3">
        <w:t xml:space="preserve">Arriver </w:t>
      </w:r>
      <w:r>
        <w:t>suffisamment à l’avance</w:t>
      </w:r>
      <w:r w:rsidR="0042087D">
        <w:t xml:space="preserve">, </w:t>
      </w:r>
      <w:r w:rsidR="00C34BCE">
        <w:t>avec tout le matériel nécessaire (ordinateur et casque d’écoute au besoin),</w:t>
      </w:r>
      <w:r w:rsidR="00A95443">
        <w:t xml:space="preserve"> </w:t>
      </w:r>
      <w:r>
        <w:t>pour vous installer. On suggère au moins 10 </w:t>
      </w:r>
      <w:r w:rsidRPr="00E977A3">
        <w:t>minutes à l’avance</w:t>
      </w:r>
      <w:r>
        <w:t>.</w:t>
      </w:r>
      <w:r w:rsidRPr="00E977A3">
        <w:t> </w:t>
      </w:r>
    </w:p>
    <w:p w14:paraId="0C078087" w14:textId="77777777" w:rsidR="002A4229" w:rsidRDefault="002A4229" w:rsidP="002A4229">
      <w:pPr>
        <w:numPr>
          <w:ilvl w:val="0"/>
          <w:numId w:val="17"/>
        </w:numPr>
        <w:jc w:val="both"/>
      </w:pPr>
      <w:r>
        <w:t>Si nécessaire (activité en équipe), v</w:t>
      </w:r>
      <w:r w:rsidRPr="00E977A3">
        <w:t xml:space="preserve">érifier le bon fonctionnement </w:t>
      </w:r>
      <w:r>
        <w:t>de votre équipement (micro, caméra, plateforme)</w:t>
      </w:r>
      <w:r w:rsidRPr="00E977A3">
        <w:t>.  </w:t>
      </w:r>
    </w:p>
    <w:p w14:paraId="16DA8586" w14:textId="77777777" w:rsidR="002A4229" w:rsidRDefault="002A4229" w:rsidP="002A4229">
      <w:pPr>
        <w:numPr>
          <w:ilvl w:val="0"/>
          <w:numId w:val="17"/>
        </w:numPr>
        <w:jc w:val="both"/>
      </w:pPr>
      <w:r>
        <w:t xml:space="preserve">Télécharger les documents essentiels au bon déroulement du cours (PowerPoint, exercices, etc.) mis par la personne enseignante en ligne (ex. sur Moodle ou Teams). </w:t>
      </w:r>
    </w:p>
    <w:p w14:paraId="46A4D605" w14:textId="0944BE8C" w:rsidR="006E5F12" w:rsidRPr="006E5F12" w:rsidRDefault="00ED0776" w:rsidP="006E5F12">
      <w:pPr>
        <w:pStyle w:val="Titre2"/>
      </w:pPr>
      <w:r>
        <w:lastRenderedPageBreak/>
        <w:t>Personnes é</w:t>
      </w:r>
      <w:r w:rsidR="006E5F12">
        <w:t>tudiant</w:t>
      </w:r>
      <w:r>
        <w:t>e</w:t>
      </w:r>
      <w:r w:rsidR="006E5F12">
        <w:t>s à distance</w:t>
      </w:r>
    </w:p>
    <w:p w14:paraId="27815462" w14:textId="462F6F6F" w:rsidR="009E229E" w:rsidRDefault="009E229E" w:rsidP="00805A95">
      <w:pPr>
        <w:numPr>
          <w:ilvl w:val="0"/>
          <w:numId w:val="17"/>
        </w:numPr>
      </w:pPr>
      <w:r>
        <w:t>Effectuer un test de connexion au minimum 24</w:t>
      </w:r>
      <w:r w:rsidR="003511FD">
        <w:t> </w:t>
      </w:r>
      <w:r>
        <w:t>heures à l’avance pour vous assurer que vos accès fonctionnent.</w:t>
      </w:r>
    </w:p>
    <w:p w14:paraId="3F416001" w14:textId="74CA0802" w:rsidR="00805A95" w:rsidRPr="00E977A3" w:rsidRDefault="00805A95" w:rsidP="00805A95">
      <w:pPr>
        <w:numPr>
          <w:ilvl w:val="0"/>
          <w:numId w:val="17"/>
        </w:numPr>
      </w:pPr>
      <w:r w:rsidRPr="00E977A3">
        <w:t xml:space="preserve">Arriver </w:t>
      </w:r>
      <w:r>
        <w:t>suffisamment à l’avance</w:t>
      </w:r>
      <w:r w:rsidR="00EF21B7">
        <w:t>, avec tout le matériel nécessaire (ordinateur et casque d’écoute),</w:t>
      </w:r>
      <w:r>
        <w:t xml:space="preserve"> pour vous installer. On suggère au moins 10 </w:t>
      </w:r>
      <w:r w:rsidRPr="00E977A3">
        <w:t>minutes à l’avance</w:t>
      </w:r>
      <w:r>
        <w:t>.</w:t>
      </w:r>
      <w:r w:rsidRPr="00E977A3">
        <w:t> </w:t>
      </w:r>
    </w:p>
    <w:p w14:paraId="4A0CED77" w14:textId="286E7A92" w:rsidR="00805A95" w:rsidRPr="00E977A3" w:rsidRDefault="00805A95" w:rsidP="00805A95">
      <w:pPr>
        <w:numPr>
          <w:ilvl w:val="0"/>
          <w:numId w:val="17"/>
        </w:numPr>
        <w:jc w:val="both"/>
      </w:pPr>
      <w:r w:rsidRPr="00E977A3">
        <w:t xml:space="preserve">Vérifier le bon fonctionnement </w:t>
      </w:r>
      <w:r w:rsidR="005F0849">
        <w:t>de votre équipement (micro, caméra, plateforme)</w:t>
      </w:r>
      <w:r w:rsidRPr="00E977A3">
        <w:t>.  </w:t>
      </w:r>
    </w:p>
    <w:p w14:paraId="6CFEC5AB" w14:textId="1E6E575A" w:rsidR="00805A95" w:rsidRDefault="00F65E62" w:rsidP="00805A95">
      <w:pPr>
        <w:numPr>
          <w:ilvl w:val="0"/>
          <w:numId w:val="17"/>
        </w:numPr>
        <w:jc w:val="both"/>
      </w:pPr>
      <w:r>
        <w:t>Télécharger les documents essentiels au bon déroulement du cours (</w:t>
      </w:r>
      <w:r w:rsidR="008D2499">
        <w:t>PowerPoint, exercices, etc.) mis par l</w:t>
      </w:r>
      <w:r w:rsidR="00F30969">
        <w:t xml:space="preserve">a personne </w:t>
      </w:r>
      <w:r w:rsidR="008D2499">
        <w:t>enseignant</w:t>
      </w:r>
      <w:r w:rsidR="00F30969">
        <w:t>e</w:t>
      </w:r>
      <w:r w:rsidR="008D2499">
        <w:t xml:space="preserve"> </w:t>
      </w:r>
      <w:r w:rsidR="00F63292">
        <w:t>sur la plateforme du cours (ex. Moodle)</w:t>
      </w:r>
      <w:r w:rsidR="008D2499">
        <w:t xml:space="preserve">. </w:t>
      </w:r>
    </w:p>
    <w:p w14:paraId="5D934CED" w14:textId="116A546D" w:rsidR="00D66B84" w:rsidRDefault="00D66B84" w:rsidP="00D66B84">
      <w:pPr>
        <w:jc w:val="both"/>
      </w:pPr>
    </w:p>
    <w:p w14:paraId="44C2166E" w14:textId="77777777" w:rsidR="00E21294" w:rsidRPr="004E4009" w:rsidRDefault="00E21294" w:rsidP="00E21294">
      <w:pPr>
        <w:pStyle w:val="Titre3"/>
        <w:spacing w:before="0" w:after="160"/>
        <w:rPr>
          <w:sz w:val="26"/>
          <w:szCs w:val="26"/>
        </w:rPr>
      </w:pPr>
      <w:r w:rsidRPr="004E4009">
        <w:rPr>
          <w:sz w:val="26"/>
          <w:szCs w:val="26"/>
        </w:rPr>
        <w:t xml:space="preserve">Pendant la séance </w:t>
      </w:r>
    </w:p>
    <w:p w14:paraId="747A2EC3" w14:textId="77777777" w:rsidR="00E21294" w:rsidRDefault="00E21294" w:rsidP="00E21294">
      <w:pPr>
        <w:pStyle w:val="Titre4"/>
        <w:spacing w:before="0" w:after="160"/>
      </w:pPr>
      <w:r>
        <w:t>Interactions</w:t>
      </w:r>
    </w:p>
    <w:p w14:paraId="0E60F7F6" w14:textId="62E3A6EB" w:rsidR="00E21294" w:rsidRDefault="003C6CDA" w:rsidP="00E21294">
      <w:pPr>
        <w:numPr>
          <w:ilvl w:val="0"/>
          <w:numId w:val="21"/>
        </w:numPr>
        <w:jc w:val="both"/>
      </w:pPr>
      <w:r>
        <w:t>Selon les modalités de participation mentionnées par la personne responsable, l</w:t>
      </w:r>
      <w:r w:rsidR="002D5F8D">
        <w:t>e</w:t>
      </w:r>
      <w:r>
        <w:t xml:space="preserve">ver la main </w:t>
      </w:r>
      <w:r w:rsidR="000413F0">
        <w:t xml:space="preserve">virtuelle </w:t>
      </w:r>
      <w:r>
        <w:t xml:space="preserve">pour </w:t>
      </w:r>
      <w:r w:rsidR="000413F0">
        <w:t>demander le droit de parole</w:t>
      </w:r>
      <w:r w:rsidR="003861CF">
        <w:t>.</w:t>
      </w:r>
    </w:p>
    <w:p w14:paraId="55EA1ECB" w14:textId="77777777" w:rsidR="00E21294" w:rsidRPr="0035203E" w:rsidRDefault="00E21294" w:rsidP="00E21294">
      <w:pPr>
        <w:numPr>
          <w:ilvl w:val="0"/>
          <w:numId w:val="21"/>
        </w:numPr>
      </w:pPr>
      <w:r w:rsidRPr="0035203E">
        <w:t>Clavardage </w:t>
      </w:r>
    </w:p>
    <w:p w14:paraId="08E7EED5" w14:textId="25A4139E" w:rsidR="00E21294" w:rsidRDefault="009C4FB4" w:rsidP="00593464">
      <w:pPr>
        <w:numPr>
          <w:ilvl w:val="0"/>
          <w:numId w:val="19"/>
        </w:numPr>
        <w:tabs>
          <w:tab w:val="clear" w:pos="720"/>
          <w:tab w:val="num" w:pos="1069"/>
        </w:tabs>
        <w:ind w:left="1069"/>
      </w:pPr>
      <w:r>
        <w:t xml:space="preserve">Selon les modalités du cours, utiliser le clavardage </w:t>
      </w:r>
      <w:r w:rsidR="00DD32F6">
        <w:t>pour communiquer entre</w:t>
      </w:r>
      <w:r w:rsidR="00ED0776">
        <w:t xml:space="preserve"> personnes</w:t>
      </w:r>
      <w:r w:rsidR="00DD32F6">
        <w:t xml:space="preserve"> étudiant</w:t>
      </w:r>
      <w:r w:rsidR="00ED0776">
        <w:t>e</w:t>
      </w:r>
      <w:r w:rsidR="00DD32F6">
        <w:t xml:space="preserve">s et avec </w:t>
      </w:r>
      <w:r w:rsidR="00772DFF">
        <w:t xml:space="preserve">la personne </w:t>
      </w:r>
      <w:r w:rsidR="00DD32F6">
        <w:t>l’enseignant</w:t>
      </w:r>
      <w:r w:rsidR="00772DFF">
        <w:t>e</w:t>
      </w:r>
      <w:r w:rsidR="00DD32F6">
        <w:t xml:space="preserve">. </w:t>
      </w:r>
      <w:r w:rsidR="00E21294" w:rsidRPr="0035203E">
        <w:t> </w:t>
      </w:r>
    </w:p>
    <w:p w14:paraId="7FCD824C" w14:textId="1A87DBA6" w:rsidR="000B27A5" w:rsidRDefault="000B27A5" w:rsidP="000B27A5">
      <w:pPr>
        <w:pStyle w:val="Titre4"/>
        <w:spacing w:before="0" w:after="160"/>
      </w:pPr>
      <w:r>
        <w:t>Travaux en équipe</w:t>
      </w:r>
      <w:r w:rsidR="00F45149">
        <w:t xml:space="preserve"> (</w:t>
      </w:r>
      <w:r w:rsidR="00D67FB0">
        <w:t>durant le cours)</w:t>
      </w:r>
    </w:p>
    <w:p w14:paraId="0A0C8F34" w14:textId="3823D8F7" w:rsidR="000B27A5" w:rsidRDefault="00907318" w:rsidP="000B27A5">
      <w:pPr>
        <w:pStyle w:val="Paragraphedeliste"/>
        <w:numPr>
          <w:ilvl w:val="0"/>
          <w:numId w:val="18"/>
        </w:numPr>
        <w:ind w:left="357" w:hanging="357"/>
        <w:contextualSpacing w:val="0"/>
      </w:pPr>
      <w:r>
        <w:t xml:space="preserve">Connaitre </w:t>
      </w:r>
      <w:r w:rsidR="000B27A5">
        <w:t>le temps imparti pour accomplir les travaux</w:t>
      </w:r>
      <w:r>
        <w:t>.</w:t>
      </w:r>
    </w:p>
    <w:p w14:paraId="5C5E9C10" w14:textId="3AE32EEA" w:rsidR="00F0060B" w:rsidRDefault="00F0060B" w:rsidP="000B27A5">
      <w:pPr>
        <w:pStyle w:val="Paragraphedeliste"/>
        <w:numPr>
          <w:ilvl w:val="0"/>
          <w:numId w:val="18"/>
        </w:numPr>
        <w:ind w:left="357" w:hanging="357"/>
        <w:contextualSpacing w:val="0"/>
      </w:pPr>
      <w:r>
        <w:t>Lire et comprendre les consignes de la tâche demandée</w:t>
      </w:r>
      <w:r w:rsidR="00907318">
        <w:t>.</w:t>
      </w:r>
    </w:p>
    <w:p w14:paraId="1EDE7F75" w14:textId="63811B30" w:rsidR="000B27A5" w:rsidRDefault="000B27A5" w:rsidP="000B27A5">
      <w:pPr>
        <w:pStyle w:val="Paragraphedeliste"/>
        <w:numPr>
          <w:ilvl w:val="0"/>
          <w:numId w:val="18"/>
        </w:numPr>
        <w:ind w:left="357" w:hanging="357"/>
        <w:contextualSpacing w:val="0"/>
      </w:pPr>
      <w:r>
        <w:t xml:space="preserve">Désigner au début de </w:t>
      </w:r>
      <w:r w:rsidR="002E7950">
        <w:t>l’activité</w:t>
      </w:r>
      <w:r>
        <w:t xml:space="preserve"> les divers rôles de chaque membre de l’équipe (</w:t>
      </w:r>
      <w:r w:rsidR="00244FCD">
        <w:t xml:space="preserve">gestionnaire du </w:t>
      </w:r>
      <w:r>
        <w:t>temps, rapporteur</w:t>
      </w:r>
      <w:r w:rsidR="00244FCD">
        <w:t xml:space="preserve"> </w:t>
      </w:r>
      <w:r w:rsidR="007E1164">
        <w:t>[</w:t>
      </w:r>
      <w:r w:rsidR="00244FCD">
        <w:t>porte-parole</w:t>
      </w:r>
      <w:r w:rsidR="00EE4CE1">
        <w:t>]</w:t>
      </w:r>
      <w:r>
        <w:t xml:space="preserve">, </w:t>
      </w:r>
      <w:r w:rsidR="00F80958">
        <w:t xml:space="preserve">secrétaire, </w:t>
      </w:r>
      <w:r>
        <w:t>etc.)</w:t>
      </w:r>
      <w:r w:rsidR="00907318">
        <w:t>.</w:t>
      </w:r>
    </w:p>
    <w:p w14:paraId="0B03B1D2" w14:textId="1624393B" w:rsidR="00B05CDD" w:rsidRDefault="00B05CDD" w:rsidP="006149BD">
      <w:pPr>
        <w:pStyle w:val="Titre1"/>
      </w:pPr>
      <w:bookmarkStart w:id="7" w:name="_Toc116976085"/>
      <w:r>
        <w:t xml:space="preserve">Travaux </w:t>
      </w:r>
      <w:r w:rsidR="002063BC">
        <w:t>en équipe (</w:t>
      </w:r>
      <w:r w:rsidR="00B413DF">
        <w:t>Travail de session</w:t>
      </w:r>
      <w:r w:rsidR="002063BC">
        <w:t>)</w:t>
      </w:r>
      <w:bookmarkEnd w:id="7"/>
    </w:p>
    <w:p w14:paraId="162376E5" w14:textId="6B64B49A" w:rsidR="00862F35" w:rsidRDefault="00862F35" w:rsidP="00862F35">
      <w:pPr>
        <w:pStyle w:val="Paragraphedeliste"/>
        <w:numPr>
          <w:ilvl w:val="0"/>
          <w:numId w:val="18"/>
        </w:numPr>
        <w:ind w:left="357" w:hanging="357"/>
        <w:contextualSpacing w:val="0"/>
      </w:pPr>
      <w:r>
        <w:t>Lire et comprendre les consignes de la tâche demandée</w:t>
      </w:r>
      <w:r w:rsidR="008E7F3A">
        <w:t xml:space="preserve"> (demander de plus amples informations à </w:t>
      </w:r>
      <w:r w:rsidR="003861CF">
        <w:t xml:space="preserve">la personne enseignante </w:t>
      </w:r>
      <w:r w:rsidR="008E7F3A">
        <w:t>s’il y a incompréhension d’un élément).</w:t>
      </w:r>
    </w:p>
    <w:p w14:paraId="0559FDD0" w14:textId="77777777" w:rsidR="00C21719" w:rsidRDefault="00D16CDE" w:rsidP="00C21719">
      <w:pPr>
        <w:pStyle w:val="Paragraphedeliste"/>
        <w:numPr>
          <w:ilvl w:val="0"/>
          <w:numId w:val="18"/>
        </w:numPr>
        <w:ind w:left="357" w:hanging="357"/>
        <w:contextualSpacing w:val="0"/>
      </w:pPr>
      <w:r>
        <w:t>Planifier les étapes du travail et son échéancier.</w:t>
      </w:r>
    </w:p>
    <w:p w14:paraId="2C917720" w14:textId="21FBC531" w:rsidR="00D16CDE" w:rsidRDefault="00C21719" w:rsidP="00740FA9">
      <w:pPr>
        <w:pStyle w:val="Paragraphedeliste"/>
        <w:numPr>
          <w:ilvl w:val="0"/>
          <w:numId w:val="18"/>
        </w:numPr>
        <w:contextualSpacing w:val="0"/>
      </w:pPr>
      <w:r>
        <w:t xml:space="preserve">Planifier des rencontres de travail pour le bon avancement du travail dès le départ (ex. : programmer des réunions d’équipe sur Teams). </w:t>
      </w:r>
    </w:p>
    <w:p w14:paraId="079F3736" w14:textId="58FA60CA" w:rsidR="002764E9" w:rsidRDefault="002764E9" w:rsidP="00D16CDE">
      <w:pPr>
        <w:pStyle w:val="Paragraphedeliste"/>
        <w:numPr>
          <w:ilvl w:val="0"/>
          <w:numId w:val="18"/>
        </w:numPr>
        <w:ind w:left="357" w:hanging="357"/>
        <w:contextualSpacing w:val="0"/>
      </w:pPr>
      <w:r>
        <w:t>Faire un plan du travail</w:t>
      </w:r>
      <w:r w:rsidR="00370A63">
        <w:t xml:space="preserve"> </w:t>
      </w:r>
      <w:r w:rsidR="00EE7CF5">
        <w:t>(</w:t>
      </w:r>
      <w:r w:rsidR="00D7743E">
        <w:t>p</w:t>
      </w:r>
      <w:r w:rsidR="00B16ACC">
        <w:t>récision du sujet, des objectifs, de la structure du travail, etc.)</w:t>
      </w:r>
      <w:r w:rsidR="00F56968">
        <w:t>.</w:t>
      </w:r>
    </w:p>
    <w:p w14:paraId="0FF22744" w14:textId="6DEF7227" w:rsidR="00EC295B" w:rsidRDefault="00404132" w:rsidP="00DB44D4">
      <w:pPr>
        <w:pStyle w:val="Paragraphedeliste"/>
        <w:numPr>
          <w:ilvl w:val="0"/>
          <w:numId w:val="18"/>
        </w:numPr>
        <w:ind w:left="357" w:hanging="357"/>
        <w:contextualSpacing w:val="0"/>
      </w:pPr>
      <w:r>
        <w:t>Diviser le travail et définir</w:t>
      </w:r>
      <w:r w:rsidR="00671C54">
        <w:t xml:space="preserve"> les tâches de cha</w:t>
      </w:r>
      <w:r w:rsidR="0096651E">
        <w:t>cun des</w:t>
      </w:r>
      <w:r w:rsidR="00671C54">
        <w:t xml:space="preserve"> membre</w:t>
      </w:r>
      <w:r w:rsidR="0096651E">
        <w:t xml:space="preserve">s </w:t>
      </w:r>
      <w:r w:rsidR="00CE1B27">
        <w:t xml:space="preserve">de l’équipe </w:t>
      </w:r>
      <w:r w:rsidR="00EC295B">
        <w:t>dans le travail demandé.</w:t>
      </w:r>
    </w:p>
    <w:p w14:paraId="3F6E26A6" w14:textId="49F4E9DF" w:rsidR="000B27A5" w:rsidRDefault="00EC295B" w:rsidP="00DB44D4">
      <w:pPr>
        <w:pStyle w:val="Paragraphedeliste"/>
        <w:numPr>
          <w:ilvl w:val="0"/>
          <w:numId w:val="18"/>
        </w:numPr>
        <w:ind w:left="357" w:hanging="357"/>
        <w:contextualSpacing w:val="0"/>
      </w:pPr>
      <w:r>
        <w:t>S’assurer que tous les membre</w:t>
      </w:r>
      <w:r w:rsidR="00DF1EC3">
        <w:t>s</w:t>
      </w:r>
      <w:r>
        <w:t xml:space="preserve"> de l’équipe </w:t>
      </w:r>
      <w:r w:rsidR="00CE1B27">
        <w:t>participent activement durant les travaux d’équipe</w:t>
      </w:r>
      <w:r w:rsidR="007A33C0">
        <w:t xml:space="preserve"> (effectue les tâches demandées</w:t>
      </w:r>
      <w:r w:rsidR="00B63A35">
        <w:t xml:space="preserve"> </w:t>
      </w:r>
      <w:r w:rsidR="00415793">
        <w:t>selon l’échéancier</w:t>
      </w:r>
      <w:r w:rsidR="00F56968">
        <w:t xml:space="preserve"> préétabli</w:t>
      </w:r>
      <w:r w:rsidR="00161318">
        <w:t>,</w:t>
      </w:r>
      <w:r w:rsidR="007A33C0">
        <w:t xml:space="preserve"> etc.)</w:t>
      </w:r>
      <w:r w:rsidR="00907318">
        <w:t>.</w:t>
      </w:r>
      <w:r w:rsidR="00CE1B27">
        <w:t xml:space="preserve"> </w:t>
      </w:r>
    </w:p>
    <w:p w14:paraId="65A3A28B" w14:textId="14CF0368" w:rsidR="00E82880" w:rsidRDefault="00054EF1" w:rsidP="00E82880">
      <w:pPr>
        <w:pStyle w:val="Paragraphedeliste"/>
        <w:numPr>
          <w:ilvl w:val="0"/>
          <w:numId w:val="18"/>
        </w:numPr>
        <w:ind w:left="357" w:hanging="357"/>
        <w:contextualSpacing w:val="0"/>
      </w:pPr>
      <w:r>
        <w:lastRenderedPageBreak/>
        <w:t>Prévenir et gérer les conflits dans les travaux en équipe (</w:t>
      </w:r>
      <w:hyperlink r:id="rId27" w:history="1">
        <w:r w:rsidRPr="00054EF1">
          <w:rPr>
            <w:rStyle w:val="Lienhypertexte"/>
          </w:rPr>
          <w:t>site web</w:t>
        </w:r>
      </w:hyperlink>
      <w:r>
        <w:t>)</w:t>
      </w:r>
    </w:p>
    <w:p w14:paraId="52D14258" w14:textId="4E23C487" w:rsidR="00E82880" w:rsidRDefault="00E82880" w:rsidP="00E82880">
      <w:pPr>
        <w:pStyle w:val="Paragraphedeliste"/>
        <w:numPr>
          <w:ilvl w:val="0"/>
          <w:numId w:val="18"/>
        </w:numPr>
        <w:ind w:left="357" w:hanging="357"/>
        <w:contextualSpacing w:val="0"/>
      </w:pPr>
      <w:r>
        <w:t>Pour plus d’information</w:t>
      </w:r>
      <w:r w:rsidR="00C21719">
        <w:t>s</w:t>
      </w:r>
      <w:r>
        <w:t> :</w:t>
      </w:r>
      <w:r w:rsidRPr="00E82880">
        <w:t xml:space="preserve"> </w:t>
      </w:r>
      <w:r>
        <w:t>Effectuer des travaux en équipe (</w:t>
      </w:r>
      <w:hyperlink r:id="rId28" w:history="1">
        <w:r w:rsidRPr="00594142">
          <w:rPr>
            <w:rStyle w:val="Lienhypertexte"/>
          </w:rPr>
          <w:t>site web</w:t>
        </w:r>
      </w:hyperlink>
      <w:r>
        <w:t>)</w:t>
      </w:r>
    </w:p>
    <w:p w14:paraId="459A42A9" w14:textId="40EB132B" w:rsidR="00054EF1" w:rsidRPr="00E977A3" w:rsidRDefault="00054EF1" w:rsidP="004E4009">
      <w:pPr>
        <w:pStyle w:val="Paragraphedeliste"/>
        <w:ind w:left="357"/>
        <w:contextualSpacing w:val="0"/>
      </w:pPr>
    </w:p>
    <w:p w14:paraId="7A321625" w14:textId="77777777" w:rsidR="008E29E8" w:rsidRDefault="008E29E8" w:rsidP="006B1283">
      <w:pPr>
        <w:pStyle w:val="Titre1"/>
      </w:pPr>
      <w:bookmarkStart w:id="8" w:name="_Toc116976086"/>
      <w:r>
        <w:t>Suivi de la séance</w:t>
      </w:r>
      <w:bookmarkEnd w:id="8"/>
      <w:r>
        <w:t xml:space="preserve"> </w:t>
      </w:r>
    </w:p>
    <w:p w14:paraId="6E88861F" w14:textId="7016D5AD" w:rsidR="008E29E8" w:rsidRDefault="009F522D" w:rsidP="008E29E8">
      <w:pPr>
        <w:pStyle w:val="paragraph"/>
        <w:numPr>
          <w:ilvl w:val="0"/>
          <w:numId w:val="23"/>
        </w:numPr>
        <w:spacing w:before="0" w:beforeAutospacing="0" w:after="160" w:afterAutospacing="0"/>
        <w:ind w:left="357" w:hanging="357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Faire les lectures et les travaux demandés entre les cours</w:t>
      </w:r>
      <w:r w:rsidR="008E29E8" w:rsidRPr="0055293D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8E29E8" w:rsidRPr="0055293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68E36B2" w14:textId="2D42D6C3" w:rsidR="008E29E8" w:rsidRPr="0055293D" w:rsidRDefault="009D2A3C" w:rsidP="008E29E8">
      <w:pPr>
        <w:pStyle w:val="paragraph"/>
        <w:numPr>
          <w:ilvl w:val="0"/>
          <w:numId w:val="23"/>
        </w:numPr>
        <w:spacing w:before="0" w:beforeAutospacing="0" w:after="160" w:afterAutospacing="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U</w:t>
      </w:r>
      <w:r w:rsidR="008E29E8">
        <w:rPr>
          <w:rStyle w:val="eop"/>
          <w:rFonts w:asciiTheme="minorHAnsi" w:hAnsiTheme="minorHAnsi" w:cstheme="minorHAnsi"/>
          <w:sz w:val="22"/>
          <w:szCs w:val="22"/>
        </w:rPr>
        <w:t xml:space="preserve">tiliser les outils asynchrones (ex. forum, courriel) 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proposés par la personne enseignante </w:t>
      </w:r>
      <w:r w:rsidR="008E29E8">
        <w:rPr>
          <w:rStyle w:val="eop"/>
          <w:rFonts w:asciiTheme="minorHAnsi" w:hAnsiTheme="minorHAnsi" w:cstheme="minorHAnsi"/>
          <w:sz w:val="22"/>
          <w:szCs w:val="22"/>
        </w:rPr>
        <w:t xml:space="preserve">pour poser des questions sur le travail à </w:t>
      </w:r>
      <w:r>
        <w:rPr>
          <w:rStyle w:val="eop"/>
          <w:rFonts w:asciiTheme="minorHAnsi" w:hAnsiTheme="minorHAnsi" w:cstheme="minorHAnsi"/>
          <w:sz w:val="22"/>
          <w:szCs w:val="22"/>
        </w:rPr>
        <w:t>réaliser</w:t>
      </w:r>
      <w:r w:rsidR="008E29E8">
        <w:rPr>
          <w:rStyle w:val="eop"/>
          <w:rFonts w:asciiTheme="minorHAnsi" w:hAnsiTheme="minorHAnsi" w:cstheme="minorHAnsi"/>
          <w:sz w:val="22"/>
          <w:szCs w:val="22"/>
        </w:rPr>
        <w:t xml:space="preserve"> ou répondre aux questions de </w:t>
      </w:r>
      <w:r>
        <w:rPr>
          <w:rStyle w:val="eop"/>
          <w:rFonts w:asciiTheme="minorHAnsi" w:hAnsiTheme="minorHAnsi" w:cstheme="minorHAnsi"/>
          <w:sz w:val="22"/>
          <w:szCs w:val="22"/>
        </w:rPr>
        <w:t>vos</w:t>
      </w:r>
      <w:r w:rsidR="008E29E8">
        <w:rPr>
          <w:rStyle w:val="eop"/>
          <w:rFonts w:asciiTheme="minorHAnsi" w:hAnsiTheme="minorHAnsi" w:cstheme="minorHAnsi"/>
          <w:sz w:val="22"/>
          <w:szCs w:val="22"/>
        </w:rPr>
        <w:t xml:space="preserve"> collègues. </w:t>
      </w:r>
    </w:p>
    <w:p w14:paraId="41D9FBA1" w14:textId="77777777" w:rsidR="00C25E45" w:rsidRPr="00C25E45" w:rsidRDefault="00C25E45" w:rsidP="00563AA7"/>
    <w:p w14:paraId="050D157C" w14:textId="61FDF283" w:rsidR="000A60B9" w:rsidRDefault="000A60B9" w:rsidP="000A60B9"/>
    <w:p w14:paraId="48A96ECA" w14:textId="142B33B8" w:rsidR="0004415D" w:rsidRPr="000A60B9" w:rsidRDefault="0004415D" w:rsidP="000A60B9">
      <w:r>
        <w:t xml:space="preserve"> </w:t>
      </w:r>
    </w:p>
    <w:sectPr w:rsidR="0004415D" w:rsidRPr="000A60B9" w:rsidSect="000F4977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327" w:bottom="1440" w:left="13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A189" w14:textId="77777777" w:rsidR="00795991" w:rsidRDefault="00795991" w:rsidP="00C20DA3">
      <w:pPr>
        <w:spacing w:after="0" w:line="240" w:lineRule="auto"/>
      </w:pPr>
      <w:r>
        <w:separator/>
      </w:r>
    </w:p>
  </w:endnote>
  <w:endnote w:type="continuationSeparator" w:id="0">
    <w:p w14:paraId="08B70D6A" w14:textId="77777777" w:rsidR="00795991" w:rsidRDefault="00795991" w:rsidP="00C20DA3">
      <w:pPr>
        <w:spacing w:after="0" w:line="240" w:lineRule="auto"/>
      </w:pPr>
      <w:r>
        <w:continuationSeparator/>
      </w:r>
    </w:p>
  </w:endnote>
  <w:endnote w:type="continuationNotice" w:id="1">
    <w:p w14:paraId="613E9424" w14:textId="77777777" w:rsidR="00795991" w:rsidRDefault="007959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6A93" w14:textId="77777777" w:rsidR="007E1164" w:rsidRDefault="007E1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5754371"/>
      <w:docPartObj>
        <w:docPartGallery w:val="Page Numbers (Bottom of Page)"/>
        <w:docPartUnique/>
      </w:docPartObj>
    </w:sdtPr>
    <w:sdtEndPr/>
    <w:sdtContent>
      <w:p w14:paraId="6421B34E" w14:textId="6866AA0D" w:rsidR="000F4977" w:rsidRDefault="000F4977">
        <w:pPr>
          <w:pStyle w:val="Pieddepage"/>
          <w:jc w:val="right"/>
        </w:pPr>
        <w:r w:rsidRPr="000F4977"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09836BDF" wp14:editId="46FD548F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-45085</wp:posOffset>
                  </wp:positionV>
                  <wp:extent cx="4980305" cy="451485"/>
                  <wp:effectExtent l="0" t="0" r="0" b="5715"/>
                  <wp:wrapNone/>
                  <wp:docPr id="21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80305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94E8D6" w14:textId="323C3EA8" w:rsidR="000F4977" w:rsidRPr="004D46F0" w:rsidRDefault="00EB73EE" w:rsidP="000F4977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Chauret</w:t>
                              </w:r>
                              <w:r w:rsidR="000F4977" w:rsidRPr="004D46F0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M</w:t>
                              </w:r>
                              <w:r w:rsidR="000F4977" w:rsidRPr="004D46F0"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="00D70B97">
                                <w:rPr>
                                  <w:sz w:val="16"/>
                                  <w:szCs w:val="16"/>
                                </w:rPr>
                                <w:t>, Perron, S. et Morier, M.</w:t>
                              </w:r>
                              <w:r w:rsidR="000F4977" w:rsidRPr="004D46F0">
                                <w:rPr>
                                  <w:sz w:val="16"/>
                                  <w:szCs w:val="16"/>
                                </w:rPr>
                                <w:t xml:space="preserve"> (202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 w:rsidR="000F4977" w:rsidRPr="004D46F0">
                                <w:rPr>
                                  <w:sz w:val="16"/>
                                  <w:szCs w:val="16"/>
                                </w:rPr>
                                <w:t xml:space="preserve">). </w:t>
                              </w:r>
                              <w:r w:rsidR="008857E9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Guide d’accompagnement pour les personnes étudiantes dans un cours comodal</w:t>
                              </w:r>
                              <w:r w:rsidR="000F4977" w:rsidRPr="004D46F0">
                                <w:rPr>
                                  <w:sz w:val="16"/>
                                  <w:szCs w:val="16"/>
                                </w:rPr>
                                <w:t xml:space="preserve">. Service de soutien à la formation, Université de Sherbrooke.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09836BDF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0" type="#_x0000_t202" style="position:absolute;left:0;text-align:left;margin-left:52.65pt;margin-top:-3.55pt;width:392.15pt;height:35.5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" filled="f" stroked="f">
                  <v:textbox>
                    <w:txbxContent>
                      <w:p w14:paraId="0F94E8D6" w14:textId="323C3EA8" w:rsidR="000F4977" w:rsidRPr="004D46F0" w:rsidRDefault="00EB73EE" w:rsidP="000F4977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Chauret</w:t>
                        </w:r>
                        <w:r w:rsidR="000F4977" w:rsidRPr="004D46F0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sz w:val="16"/>
                            <w:szCs w:val="16"/>
                          </w:rPr>
                          <w:t>M</w:t>
                        </w:r>
                        <w:r w:rsidR="000F4977" w:rsidRPr="004D46F0">
                          <w:rPr>
                            <w:sz w:val="16"/>
                            <w:szCs w:val="16"/>
                          </w:rPr>
                          <w:t>.</w:t>
                        </w:r>
                        <w:r w:rsidR="00D70B97">
                          <w:rPr>
                            <w:sz w:val="16"/>
                            <w:szCs w:val="16"/>
                          </w:rPr>
                          <w:t>, Perron, S. et Morier, M.</w:t>
                        </w:r>
                        <w:r w:rsidR="000F4977" w:rsidRPr="004D46F0">
                          <w:rPr>
                            <w:sz w:val="16"/>
                            <w:szCs w:val="16"/>
                          </w:rPr>
                          <w:t xml:space="preserve"> (202</w:t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 w:rsidR="000F4977" w:rsidRPr="004D46F0">
                          <w:rPr>
                            <w:sz w:val="16"/>
                            <w:szCs w:val="16"/>
                          </w:rPr>
                          <w:t xml:space="preserve">). </w:t>
                        </w:r>
                        <w:r w:rsidR="008857E9">
                          <w:rPr>
                            <w:i/>
                            <w:iCs/>
                            <w:sz w:val="16"/>
                            <w:szCs w:val="16"/>
                          </w:rPr>
                          <w:t>Guide d’accompagnement pour les personnes étudiantes dans un cours comodal</w:t>
                        </w:r>
                        <w:r w:rsidR="000F4977" w:rsidRPr="004D46F0">
                          <w:rPr>
                            <w:sz w:val="16"/>
                            <w:szCs w:val="16"/>
                          </w:rPr>
                          <w:t xml:space="preserve">. Service de soutien à la formation, Université de Sherbrooke.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F4977">
          <w:rPr>
            <w:noProof/>
          </w:rPr>
          <w:drawing>
            <wp:anchor distT="0" distB="0" distL="114300" distR="114300" simplePos="0" relativeHeight="251658240" behindDoc="0" locked="0" layoutInCell="1" allowOverlap="1" wp14:anchorId="62AF102D" wp14:editId="27BE5150">
              <wp:simplePos x="0" y="0"/>
              <wp:positionH relativeFrom="margin">
                <wp:posOffset>-221</wp:posOffset>
              </wp:positionH>
              <wp:positionV relativeFrom="paragraph">
                <wp:posOffset>5080</wp:posOffset>
              </wp:positionV>
              <wp:extent cx="681355" cy="237490"/>
              <wp:effectExtent l="0" t="0" r="4445" b="0"/>
              <wp:wrapNone/>
              <wp:docPr id="167" name="Image 167" descr="Une image contenant texte, clipart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" name="Image 167" descr="Une image contenant texte, clipart&#10;&#10;Description générée automatiquement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135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97E6B57" w14:textId="4665A940" w:rsidR="000F4977" w:rsidRDefault="000F49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F772" w14:textId="77777777" w:rsidR="00FB0C17" w:rsidRDefault="00FB0C17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2</w:t>
    </w:r>
    <w:r>
      <w:fldChar w:fldCharType="end"/>
    </w:r>
  </w:p>
  <w:p w14:paraId="3FE2AB27" w14:textId="77777777" w:rsidR="00FB0C17" w:rsidRDefault="00FB0C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55CA" w14:textId="77777777" w:rsidR="00795991" w:rsidRDefault="00795991" w:rsidP="00C20DA3">
      <w:pPr>
        <w:spacing w:after="0" w:line="240" w:lineRule="auto"/>
      </w:pPr>
      <w:r>
        <w:separator/>
      </w:r>
    </w:p>
  </w:footnote>
  <w:footnote w:type="continuationSeparator" w:id="0">
    <w:p w14:paraId="50B84258" w14:textId="77777777" w:rsidR="00795991" w:rsidRDefault="00795991" w:rsidP="00C20DA3">
      <w:pPr>
        <w:spacing w:after="0" w:line="240" w:lineRule="auto"/>
      </w:pPr>
      <w:r>
        <w:continuationSeparator/>
      </w:r>
    </w:p>
  </w:footnote>
  <w:footnote w:type="continuationNotice" w:id="1">
    <w:p w14:paraId="78F54703" w14:textId="77777777" w:rsidR="00795991" w:rsidRDefault="007959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AE00" w14:textId="77777777" w:rsidR="007E1164" w:rsidRDefault="007E1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0EFF" w14:textId="77777777" w:rsidR="007E1164" w:rsidRDefault="007E11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0801" w14:textId="77777777" w:rsidR="007E1164" w:rsidRDefault="007E1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DBA"/>
    <w:multiLevelType w:val="hybridMultilevel"/>
    <w:tmpl w:val="DA568D42"/>
    <w:lvl w:ilvl="0" w:tplc="8BBE708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65421F6E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2B9424A0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72E0777E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6AB636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B3E27370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F4842BC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A8AC9D6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D4520F14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1" w15:restartNumberingAfterBreak="0">
    <w:nsid w:val="025C4588"/>
    <w:multiLevelType w:val="hybridMultilevel"/>
    <w:tmpl w:val="51D6D38A"/>
    <w:lvl w:ilvl="0" w:tplc="7E12E950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D27FC"/>
    <w:multiLevelType w:val="multilevel"/>
    <w:tmpl w:val="4384B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45A01"/>
    <w:multiLevelType w:val="hybridMultilevel"/>
    <w:tmpl w:val="CA5EF31C"/>
    <w:lvl w:ilvl="0" w:tplc="04B4AE7C">
      <w:start w:val="1"/>
      <w:numFmt w:val="decimal"/>
      <w:pStyle w:val="Style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2FBF"/>
    <w:multiLevelType w:val="hybridMultilevel"/>
    <w:tmpl w:val="BB589E10"/>
    <w:lvl w:ilvl="0" w:tplc="7E12E950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2386B"/>
    <w:multiLevelType w:val="hybridMultilevel"/>
    <w:tmpl w:val="3AB235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81B38"/>
    <w:multiLevelType w:val="hybridMultilevel"/>
    <w:tmpl w:val="EA4883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D1D5D"/>
    <w:multiLevelType w:val="hybridMultilevel"/>
    <w:tmpl w:val="3D24FEF0"/>
    <w:lvl w:ilvl="0" w:tplc="7E12E950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06E1A"/>
    <w:multiLevelType w:val="hybridMultilevel"/>
    <w:tmpl w:val="DB1C5C26"/>
    <w:lvl w:ilvl="0" w:tplc="7E12E950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C5149"/>
    <w:multiLevelType w:val="hybridMultilevel"/>
    <w:tmpl w:val="3182D2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1100A"/>
    <w:multiLevelType w:val="hybridMultilevel"/>
    <w:tmpl w:val="0AD86D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D549F"/>
    <w:multiLevelType w:val="hybridMultilevel"/>
    <w:tmpl w:val="1E0C0506"/>
    <w:lvl w:ilvl="0" w:tplc="7E12E950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30234B"/>
    <w:multiLevelType w:val="hybridMultilevel"/>
    <w:tmpl w:val="D7149AD4"/>
    <w:lvl w:ilvl="0" w:tplc="7E12E950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201FCD"/>
    <w:multiLevelType w:val="hybridMultilevel"/>
    <w:tmpl w:val="6CF433C2"/>
    <w:lvl w:ilvl="0" w:tplc="F56E2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A0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EC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A47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A0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EB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04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E1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0E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5E868FB"/>
    <w:multiLevelType w:val="multilevel"/>
    <w:tmpl w:val="D2F8F432"/>
    <w:lvl w:ilvl="0">
      <w:start w:val="1"/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763B98"/>
    <w:multiLevelType w:val="hybridMultilevel"/>
    <w:tmpl w:val="D1125E52"/>
    <w:lvl w:ilvl="0" w:tplc="7E12E950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616AB6"/>
    <w:multiLevelType w:val="hybridMultilevel"/>
    <w:tmpl w:val="26E6CB60"/>
    <w:lvl w:ilvl="0" w:tplc="7E12E950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5F1BB6"/>
    <w:multiLevelType w:val="hybridMultilevel"/>
    <w:tmpl w:val="80F0DF58"/>
    <w:lvl w:ilvl="0" w:tplc="7E12E950">
      <w:start w:val="1"/>
      <w:numFmt w:val="bullet"/>
      <w:lvlText w:val=""/>
      <w:lvlJc w:val="left"/>
      <w:pPr>
        <w:ind w:left="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758137D8"/>
    <w:multiLevelType w:val="hybridMultilevel"/>
    <w:tmpl w:val="2F7893CA"/>
    <w:lvl w:ilvl="0" w:tplc="7E12E950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6876B7"/>
    <w:multiLevelType w:val="hybridMultilevel"/>
    <w:tmpl w:val="53B235FC"/>
    <w:lvl w:ilvl="0" w:tplc="F3A00C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C0DF6"/>
    <w:multiLevelType w:val="multilevel"/>
    <w:tmpl w:val="91D06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443D10"/>
    <w:multiLevelType w:val="hybridMultilevel"/>
    <w:tmpl w:val="FE1048A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55314">
    <w:abstractNumId w:val="3"/>
  </w:num>
  <w:num w:numId="2" w16cid:durableId="1101678108">
    <w:abstractNumId w:val="21"/>
  </w:num>
  <w:num w:numId="3" w16cid:durableId="847598537">
    <w:abstractNumId w:val="3"/>
    <w:lvlOverride w:ilvl="0">
      <w:startOverride w:val="1"/>
    </w:lvlOverride>
  </w:num>
  <w:num w:numId="4" w16cid:durableId="184825893">
    <w:abstractNumId w:val="3"/>
    <w:lvlOverride w:ilvl="0">
      <w:startOverride w:val="1"/>
    </w:lvlOverride>
  </w:num>
  <w:num w:numId="5" w16cid:durableId="1454710504">
    <w:abstractNumId w:val="3"/>
    <w:lvlOverride w:ilvl="0">
      <w:startOverride w:val="1"/>
    </w:lvlOverride>
  </w:num>
  <w:num w:numId="6" w16cid:durableId="728920388">
    <w:abstractNumId w:val="3"/>
    <w:lvlOverride w:ilvl="0">
      <w:startOverride w:val="1"/>
    </w:lvlOverride>
  </w:num>
  <w:num w:numId="7" w16cid:durableId="1637445787">
    <w:abstractNumId w:val="0"/>
  </w:num>
  <w:num w:numId="8" w16cid:durableId="833299664">
    <w:abstractNumId w:val="10"/>
  </w:num>
  <w:num w:numId="9" w16cid:durableId="843277970">
    <w:abstractNumId w:val="6"/>
  </w:num>
  <w:num w:numId="10" w16cid:durableId="57173462">
    <w:abstractNumId w:val="9"/>
  </w:num>
  <w:num w:numId="11" w16cid:durableId="239876031">
    <w:abstractNumId w:val="5"/>
  </w:num>
  <w:num w:numId="12" w16cid:durableId="1621229661">
    <w:abstractNumId w:val="3"/>
    <w:lvlOverride w:ilvl="0">
      <w:startOverride w:val="1"/>
    </w:lvlOverride>
  </w:num>
  <w:num w:numId="13" w16cid:durableId="1477260840">
    <w:abstractNumId w:val="3"/>
    <w:lvlOverride w:ilvl="0">
      <w:startOverride w:val="1"/>
    </w:lvlOverride>
  </w:num>
  <w:num w:numId="14" w16cid:durableId="1996646618">
    <w:abstractNumId w:val="3"/>
    <w:lvlOverride w:ilvl="0">
      <w:startOverride w:val="1"/>
    </w:lvlOverride>
  </w:num>
  <w:num w:numId="15" w16cid:durableId="1890261522">
    <w:abstractNumId w:val="17"/>
  </w:num>
  <w:num w:numId="16" w16cid:durableId="725957259">
    <w:abstractNumId w:val="1"/>
  </w:num>
  <w:num w:numId="17" w16cid:durableId="150171976">
    <w:abstractNumId w:val="7"/>
  </w:num>
  <w:num w:numId="18" w16cid:durableId="144325698">
    <w:abstractNumId w:val="8"/>
  </w:num>
  <w:num w:numId="19" w16cid:durableId="459156094">
    <w:abstractNumId w:val="20"/>
  </w:num>
  <w:num w:numId="20" w16cid:durableId="1341541793">
    <w:abstractNumId w:val="2"/>
  </w:num>
  <w:num w:numId="21" w16cid:durableId="1988124073">
    <w:abstractNumId w:val="18"/>
  </w:num>
  <w:num w:numId="22" w16cid:durableId="1960063996">
    <w:abstractNumId w:val="4"/>
  </w:num>
  <w:num w:numId="23" w16cid:durableId="9262028">
    <w:abstractNumId w:val="14"/>
  </w:num>
  <w:num w:numId="24" w16cid:durableId="127937490">
    <w:abstractNumId w:val="11"/>
  </w:num>
  <w:num w:numId="25" w16cid:durableId="919751980">
    <w:abstractNumId w:val="13"/>
  </w:num>
  <w:num w:numId="26" w16cid:durableId="2061050901">
    <w:abstractNumId w:val="19"/>
  </w:num>
  <w:num w:numId="27" w16cid:durableId="674916085">
    <w:abstractNumId w:val="15"/>
  </w:num>
  <w:num w:numId="28" w16cid:durableId="307443927">
    <w:abstractNumId w:val="16"/>
  </w:num>
  <w:num w:numId="29" w16cid:durableId="715738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0E"/>
    <w:rsid w:val="00002487"/>
    <w:rsid w:val="000048F0"/>
    <w:rsid w:val="00012C14"/>
    <w:rsid w:val="0002576B"/>
    <w:rsid w:val="00027166"/>
    <w:rsid w:val="0003238C"/>
    <w:rsid w:val="000341C0"/>
    <w:rsid w:val="000413F0"/>
    <w:rsid w:val="0004415D"/>
    <w:rsid w:val="00047679"/>
    <w:rsid w:val="00051CB7"/>
    <w:rsid w:val="00052BD7"/>
    <w:rsid w:val="00054EF1"/>
    <w:rsid w:val="0006441C"/>
    <w:rsid w:val="00070AE9"/>
    <w:rsid w:val="000723DE"/>
    <w:rsid w:val="00074C12"/>
    <w:rsid w:val="000766C3"/>
    <w:rsid w:val="00080B1A"/>
    <w:rsid w:val="000922A2"/>
    <w:rsid w:val="00092C73"/>
    <w:rsid w:val="00093AEA"/>
    <w:rsid w:val="000A60B9"/>
    <w:rsid w:val="000A723F"/>
    <w:rsid w:val="000B0080"/>
    <w:rsid w:val="000B27A5"/>
    <w:rsid w:val="000B43FB"/>
    <w:rsid w:val="000C2210"/>
    <w:rsid w:val="000C2785"/>
    <w:rsid w:val="000D2F88"/>
    <w:rsid w:val="000D60F5"/>
    <w:rsid w:val="000D6AE5"/>
    <w:rsid w:val="000E05D0"/>
    <w:rsid w:val="000E7383"/>
    <w:rsid w:val="000F4977"/>
    <w:rsid w:val="00104CA9"/>
    <w:rsid w:val="0010653C"/>
    <w:rsid w:val="00112B74"/>
    <w:rsid w:val="00115D00"/>
    <w:rsid w:val="001225B8"/>
    <w:rsid w:val="00125395"/>
    <w:rsid w:val="00134E88"/>
    <w:rsid w:val="00135F18"/>
    <w:rsid w:val="0013650F"/>
    <w:rsid w:val="001408D5"/>
    <w:rsid w:val="00143F28"/>
    <w:rsid w:val="00150334"/>
    <w:rsid w:val="00151437"/>
    <w:rsid w:val="00152F22"/>
    <w:rsid w:val="001606B8"/>
    <w:rsid w:val="00161318"/>
    <w:rsid w:val="0016626A"/>
    <w:rsid w:val="001666F2"/>
    <w:rsid w:val="00177258"/>
    <w:rsid w:val="00192D0A"/>
    <w:rsid w:val="001930E9"/>
    <w:rsid w:val="001944D3"/>
    <w:rsid w:val="001A2AD7"/>
    <w:rsid w:val="001A4222"/>
    <w:rsid w:val="001B0811"/>
    <w:rsid w:val="001B30D5"/>
    <w:rsid w:val="001B447D"/>
    <w:rsid w:val="001B4EDE"/>
    <w:rsid w:val="001B6241"/>
    <w:rsid w:val="001B73E3"/>
    <w:rsid w:val="001C2480"/>
    <w:rsid w:val="001D4CEE"/>
    <w:rsid w:val="001D79A2"/>
    <w:rsid w:val="001F0523"/>
    <w:rsid w:val="001F1CB5"/>
    <w:rsid w:val="0020059E"/>
    <w:rsid w:val="00200647"/>
    <w:rsid w:val="002034E2"/>
    <w:rsid w:val="00203D03"/>
    <w:rsid w:val="00205A32"/>
    <w:rsid w:val="002063BC"/>
    <w:rsid w:val="00212FE2"/>
    <w:rsid w:val="002158AA"/>
    <w:rsid w:val="002215CC"/>
    <w:rsid w:val="002227D0"/>
    <w:rsid w:val="0022596E"/>
    <w:rsid w:val="00226460"/>
    <w:rsid w:val="002300E0"/>
    <w:rsid w:val="00231066"/>
    <w:rsid w:val="002342AD"/>
    <w:rsid w:val="00235138"/>
    <w:rsid w:val="002406EF"/>
    <w:rsid w:val="00244FCD"/>
    <w:rsid w:val="00252101"/>
    <w:rsid w:val="002540A0"/>
    <w:rsid w:val="00255BF5"/>
    <w:rsid w:val="00255C29"/>
    <w:rsid w:val="00256B25"/>
    <w:rsid w:val="00263AFE"/>
    <w:rsid w:val="002678F8"/>
    <w:rsid w:val="0027052E"/>
    <w:rsid w:val="00272077"/>
    <w:rsid w:val="0027260A"/>
    <w:rsid w:val="002764E9"/>
    <w:rsid w:val="00277113"/>
    <w:rsid w:val="00284482"/>
    <w:rsid w:val="00286743"/>
    <w:rsid w:val="0029066A"/>
    <w:rsid w:val="00295A69"/>
    <w:rsid w:val="002A18CB"/>
    <w:rsid w:val="002A34EC"/>
    <w:rsid w:val="002A3738"/>
    <w:rsid w:val="002A4229"/>
    <w:rsid w:val="002B370C"/>
    <w:rsid w:val="002C3BB1"/>
    <w:rsid w:val="002C43CB"/>
    <w:rsid w:val="002D5F8D"/>
    <w:rsid w:val="002D7327"/>
    <w:rsid w:val="002E37F9"/>
    <w:rsid w:val="002E3BFD"/>
    <w:rsid w:val="002E5673"/>
    <w:rsid w:val="002E571F"/>
    <w:rsid w:val="002E7950"/>
    <w:rsid w:val="002F01DB"/>
    <w:rsid w:val="002F4CAD"/>
    <w:rsid w:val="00300C5B"/>
    <w:rsid w:val="003029EC"/>
    <w:rsid w:val="00321330"/>
    <w:rsid w:val="003229CB"/>
    <w:rsid w:val="00322DA0"/>
    <w:rsid w:val="00325D07"/>
    <w:rsid w:val="00336D78"/>
    <w:rsid w:val="003511FD"/>
    <w:rsid w:val="00370A63"/>
    <w:rsid w:val="00375D97"/>
    <w:rsid w:val="003861CF"/>
    <w:rsid w:val="00394BD5"/>
    <w:rsid w:val="00395AA4"/>
    <w:rsid w:val="003A2F58"/>
    <w:rsid w:val="003B062F"/>
    <w:rsid w:val="003B07FA"/>
    <w:rsid w:val="003B69E5"/>
    <w:rsid w:val="003C6CDA"/>
    <w:rsid w:val="003C7D52"/>
    <w:rsid w:val="003E6D18"/>
    <w:rsid w:val="003F3492"/>
    <w:rsid w:val="003F5DDC"/>
    <w:rsid w:val="00404132"/>
    <w:rsid w:val="00405CE2"/>
    <w:rsid w:val="00406C42"/>
    <w:rsid w:val="00411F4E"/>
    <w:rsid w:val="00415793"/>
    <w:rsid w:val="004166E6"/>
    <w:rsid w:val="0042087D"/>
    <w:rsid w:val="004245EE"/>
    <w:rsid w:val="0043767D"/>
    <w:rsid w:val="00437A78"/>
    <w:rsid w:val="004404E3"/>
    <w:rsid w:val="00443908"/>
    <w:rsid w:val="00445B51"/>
    <w:rsid w:val="004542B2"/>
    <w:rsid w:val="0045693D"/>
    <w:rsid w:val="00463989"/>
    <w:rsid w:val="00467B1D"/>
    <w:rsid w:val="00477DA9"/>
    <w:rsid w:val="00486D4F"/>
    <w:rsid w:val="004A3F8E"/>
    <w:rsid w:val="004A78BF"/>
    <w:rsid w:val="004B17D1"/>
    <w:rsid w:val="004B1DE8"/>
    <w:rsid w:val="004B4E09"/>
    <w:rsid w:val="004C4171"/>
    <w:rsid w:val="004C759D"/>
    <w:rsid w:val="004D22EA"/>
    <w:rsid w:val="004D3319"/>
    <w:rsid w:val="004D35EB"/>
    <w:rsid w:val="004D365C"/>
    <w:rsid w:val="004D44BB"/>
    <w:rsid w:val="004D46F0"/>
    <w:rsid w:val="004D59FB"/>
    <w:rsid w:val="004E4009"/>
    <w:rsid w:val="004E51C5"/>
    <w:rsid w:val="0051531F"/>
    <w:rsid w:val="00516EBF"/>
    <w:rsid w:val="00524C29"/>
    <w:rsid w:val="00532590"/>
    <w:rsid w:val="00535385"/>
    <w:rsid w:val="0053556A"/>
    <w:rsid w:val="0053607C"/>
    <w:rsid w:val="005525B9"/>
    <w:rsid w:val="00563AA7"/>
    <w:rsid w:val="00564999"/>
    <w:rsid w:val="005815DA"/>
    <w:rsid w:val="00587697"/>
    <w:rsid w:val="005931ED"/>
    <w:rsid w:val="00593464"/>
    <w:rsid w:val="00594142"/>
    <w:rsid w:val="005A19C7"/>
    <w:rsid w:val="005A35D5"/>
    <w:rsid w:val="005A4139"/>
    <w:rsid w:val="005A4F78"/>
    <w:rsid w:val="005A5CF2"/>
    <w:rsid w:val="005B244C"/>
    <w:rsid w:val="005B4F4F"/>
    <w:rsid w:val="005B6532"/>
    <w:rsid w:val="005C0DF0"/>
    <w:rsid w:val="005C1F24"/>
    <w:rsid w:val="005D6CAE"/>
    <w:rsid w:val="005E0CA9"/>
    <w:rsid w:val="005E0F83"/>
    <w:rsid w:val="005E16F1"/>
    <w:rsid w:val="005F027A"/>
    <w:rsid w:val="005F0849"/>
    <w:rsid w:val="005F501B"/>
    <w:rsid w:val="0060092B"/>
    <w:rsid w:val="00602587"/>
    <w:rsid w:val="00602D1D"/>
    <w:rsid w:val="00604B8E"/>
    <w:rsid w:val="006054FC"/>
    <w:rsid w:val="006119DE"/>
    <w:rsid w:val="006149BD"/>
    <w:rsid w:val="0062502A"/>
    <w:rsid w:val="00625DFB"/>
    <w:rsid w:val="00630B9F"/>
    <w:rsid w:val="00641820"/>
    <w:rsid w:val="00641B46"/>
    <w:rsid w:val="006448A7"/>
    <w:rsid w:val="00655D8A"/>
    <w:rsid w:val="0066026F"/>
    <w:rsid w:val="006648E7"/>
    <w:rsid w:val="00665977"/>
    <w:rsid w:val="00670286"/>
    <w:rsid w:val="006705BB"/>
    <w:rsid w:val="00671C54"/>
    <w:rsid w:val="00673B7D"/>
    <w:rsid w:val="00674FA4"/>
    <w:rsid w:val="00677CE4"/>
    <w:rsid w:val="00690347"/>
    <w:rsid w:val="006A0578"/>
    <w:rsid w:val="006A0BB3"/>
    <w:rsid w:val="006A20D4"/>
    <w:rsid w:val="006A2B7D"/>
    <w:rsid w:val="006A3C59"/>
    <w:rsid w:val="006B1283"/>
    <w:rsid w:val="006C02A8"/>
    <w:rsid w:val="006C3062"/>
    <w:rsid w:val="006C4CC7"/>
    <w:rsid w:val="006C6B07"/>
    <w:rsid w:val="006D336F"/>
    <w:rsid w:val="006D520B"/>
    <w:rsid w:val="006E5F12"/>
    <w:rsid w:val="006F4C64"/>
    <w:rsid w:val="006F6BA3"/>
    <w:rsid w:val="00702E94"/>
    <w:rsid w:val="007103D2"/>
    <w:rsid w:val="007127CE"/>
    <w:rsid w:val="00713894"/>
    <w:rsid w:val="00723268"/>
    <w:rsid w:val="00735660"/>
    <w:rsid w:val="00735AD1"/>
    <w:rsid w:val="00740FA9"/>
    <w:rsid w:val="00752146"/>
    <w:rsid w:val="00752B97"/>
    <w:rsid w:val="0075621A"/>
    <w:rsid w:val="00757939"/>
    <w:rsid w:val="00772DFF"/>
    <w:rsid w:val="00773876"/>
    <w:rsid w:val="00782E55"/>
    <w:rsid w:val="0078526E"/>
    <w:rsid w:val="00785CDE"/>
    <w:rsid w:val="00795991"/>
    <w:rsid w:val="0079739E"/>
    <w:rsid w:val="007A065F"/>
    <w:rsid w:val="007A33C0"/>
    <w:rsid w:val="007A7BA5"/>
    <w:rsid w:val="007B3A1A"/>
    <w:rsid w:val="007B4C8E"/>
    <w:rsid w:val="007B795D"/>
    <w:rsid w:val="007C568B"/>
    <w:rsid w:val="007D0987"/>
    <w:rsid w:val="007D3DA4"/>
    <w:rsid w:val="007D5F25"/>
    <w:rsid w:val="007E1164"/>
    <w:rsid w:val="007E1A7A"/>
    <w:rsid w:val="007E4A13"/>
    <w:rsid w:val="007E674F"/>
    <w:rsid w:val="007E6C3B"/>
    <w:rsid w:val="007F4221"/>
    <w:rsid w:val="007F6095"/>
    <w:rsid w:val="008026BB"/>
    <w:rsid w:val="00802C42"/>
    <w:rsid w:val="0080305D"/>
    <w:rsid w:val="00805A95"/>
    <w:rsid w:val="00805DB5"/>
    <w:rsid w:val="00815FB4"/>
    <w:rsid w:val="00820B14"/>
    <w:rsid w:val="008229FE"/>
    <w:rsid w:val="008257E4"/>
    <w:rsid w:val="0082580F"/>
    <w:rsid w:val="00827596"/>
    <w:rsid w:val="00833621"/>
    <w:rsid w:val="00842B83"/>
    <w:rsid w:val="00851AFF"/>
    <w:rsid w:val="00853C66"/>
    <w:rsid w:val="00862F35"/>
    <w:rsid w:val="0086367D"/>
    <w:rsid w:val="008857E9"/>
    <w:rsid w:val="0088676E"/>
    <w:rsid w:val="00891C27"/>
    <w:rsid w:val="008A018E"/>
    <w:rsid w:val="008A2FB2"/>
    <w:rsid w:val="008B2082"/>
    <w:rsid w:val="008B221C"/>
    <w:rsid w:val="008C7C7B"/>
    <w:rsid w:val="008D128F"/>
    <w:rsid w:val="008D2499"/>
    <w:rsid w:val="008D5309"/>
    <w:rsid w:val="008D7AA0"/>
    <w:rsid w:val="008E29E8"/>
    <w:rsid w:val="008E62A7"/>
    <w:rsid w:val="008E62B6"/>
    <w:rsid w:val="008E7F3A"/>
    <w:rsid w:val="008F220C"/>
    <w:rsid w:val="00901C6C"/>
    <w:rsid w:val="00907318"/>
    <w:rsid w:val="00911F60"/>
    <w:rsid w:val="009139DF"/>
    <w:rsid w:val="00916547"/>
    <w:rsid w:val="009265A8"/>
    <w:rsid w:val="009313DA"/>
    <w:rsid w:val="009325F8"/>
    <w:rsid w:val="009361C5"/>
    <w:rsid w:val="00943B25"/>
    <w:rsid w:val="00945900"/>
    <w:rsid w:val="009464BE"/>
    <w:rsid w:val="00947B99"/>
    <w:rsid w:val="00951E5F"/>
    <w:rsid w:val="00957586"/>
    <w:rsid w:val="00960CFD"/>
    <w:rsid w:val="00965AE5"/>
    <w:rsid w:val="0096651E"/>
    <w:rsid w:val="00982823"/>
    <w:rsid w:val="00983D22"/>
    <w:rsid w:val="00984F40"/>
    <w:rsid w:val="00986BBA"/>
    <w:rsid w:val="009927A1"/>
    <w:rsid w:val="009A0DF1"/>
    <w:rsid w:val="009A1B38"/>
    <w:rsid w:val="009A1ED1"/>
    <w:rsid w:val="009A3856"/>
    <w:rsid w:val="009A41D1"/>
    <w:rsid w:val="009B0C11"/>
    <w:rsid w:val="009B20B9"/>
    <w:rsid w:val="009C1462"/>
    <w:rsid w:val="009C4FB4"/>
    <w:rsid w:val="009C5CB6"/>
    <w:rsid w:val="009C5EE5"/>
    <w:rsid w:val="009C5F64"/>
    <w:rsid w:val="009D2A3C"/>
    <w:rsid w:val="009E229E"/>
    <w:rsid w:val="009E4E01"/>
    <w:rsid w:val="009E5056"/>
    <w:rsid w:val="009F137E"/>
    <w:rsid w:val="009F51B3"/>
    <w:rsid w:val="009F522D"/>
    <w:rsid w:val="009F6F09"/>
    <w:rsid w:val="009F7EC6"/>
    <w:rsid w:val="00A00FBE"/>
    <w:rsid w:val="00A11CCD"/>
    <w:rsid w:val="00A13420"/>
    <w:rsid w:val="00A16C92"/>
    <w:rsid w:val="00A267C9"/>
    <w:rsid w:val="00A2685A"/>
    <w:rsid w:val="00A30A54"/>
    <w:rsid w:val="00A31E20"/>
    <w:rsid w:val="00A32FA0"/>
    <w:rsid w:val="00A3472D"/>
    <w:rsid w:val="00A35CC2"/>
    <w:rsid w:val="00A40CBD"/>
    <w:rsid w:val="00A44C6B"/>
    <w:rsid w:val="00A4585D"/>
    <w:rsid w:val="00A4760E"/>
    <w:rsid w:val="00A51E73"/>
    <w:rsid w:val="00A52A5B"/>
    <w:rsid w:val="00A553F2"/>
    <w:rsid w:val="00A66D34"/>
    <w:rsid w:val="00A7090B"/>
    <w:rsid w:val="00A80C86"/>
    <w:rsid w:val="00A90218"/>
    <w:rsid w:val="00A927F2"/>
    <w:rsid w:val="00A95443"/>
    <w:rsid w:val="00AA6F46"/>
    <w:rsid w:val="00AB223C"/>
    <w:rsid w:val="00AB5856"/>
    <w:rsid w:val="00AC0777"/>
    <w:rsid w:val="00AC489A"/>
    <w:rsid w:val="00AC696D"/>
    <w:rsid w:val="00AD1F17"/>
    <w:rsid w:val="00AD4FE1"/>
    <w:rsid w:val="00AD56BC"/>
    <w:rsid w:val="00AF281D"/>
    <w:rsid w:val="00B00D13"/>
    <w:rsid w:val="00B02967"/>
    <w:rsid w:val="00B05CDD"/>
    <w:rsid w:val="00B06EA3"/>
    <w:rsid w:val="00B07558"/>
    <w:rsid w:val="00B11DD9"/>
    <w:rsid w:val="00B1580F"/>
    <w:rsid w:val="00B16ACC"/>
    <w:rsid w:val="00B228DA"/>
    <w:rsid w:val="00B23132"/>
    <w:rsid w:val="00B253D5"/>
    <w:rsid w:val="00B413DF"/>
    <w:rsid w:val="00B4274C"/>
    <w:rsid w:val="00B441FD"/>
    <w:rsid w:val="00B52114"/>
    <w:rsid w:val="00B52191"/>
    <w:rsid w:val="00B52B45"/>
    <w:rsid w:val="00B560CE"/>
    <w:rsid w:val="00B57C07"/>
    <w:rsid w:val="00B60EB9"/>
    <w:rsid w:val="00B61FDB"/>
    <w:rsid w:val="00B63A35"/>
    <w:rsid w:val="00B640BF"/>
    <w:rsid w:val="00B70D8C"/>
    <w:rsid w:val="00B71082"/>
    <w:rsid w:val="00B77DFD"/>
    <w:rsid w:val="00B8168B"/>
    <w:rsid w:val="00B8350C"/>
    <w:rsid w:val="00B87974"/>
    <w:rsid w:val="00B93924"/>
    <w:rsid w:val="00B943FC"/>
    <w:rsid w:val="00B9506F"/>
    <w:rsid w:val="00BB1453"/>
    <w:rsid w:val="00BB46EA"/>
    <w:rsid w:val="00BD205C"/>
    <w:rsid w:val="00BE41AA"/>
    <w:rsid w:val="00BE6FBD"/>
    <w:rsid w:val="00BF0AEC"/>
    <w:rsid w:val="00BF50ED"/>
    <w:rsid w:val="00BF6F0D"/>
    <w:rsid w:val="00C0203D"/>
    <w:rsid w:val="00C10109"/>
    <w:rsid w:val="00C141A9"/>
    <w:rsid w:val="00C14CC5"/>
    <w:rsid w:val="00C20DA3"/>
    <w:rsid w:val="00C21719"/>
    <w:rsid w:val="00C25E45"/>
    <w:rsid w:val="00C262BE"/>
    <w:rsid w:val="00C26B9B"/>
    <w:rsid w:val="00C31FB9"/>
    <w:rsid w:val="00C3283B"/>
    <w:rsid w:val="00C34BCE"/>
    <w:rsid w:val="00C34FF1"/>
    <w:rsid w:val="00C3593B"/>
    <w:rsid w:val="00C37335"/>
    <w:rsid w:val="00C40BA7"/>
    <w:rsid w:val="00C437B1"/>
    <w:rsid w:val="00C449A2"/>
    <w:rsid w:val="00C456C2"/>
    <w:rsid w:val="00C45DF3"/>
    <w:rsid w:val="00C47899"/>
    <w:rsid w:val="00C47D58"/>
    <w:rsid w:val="00C511B4"/>
    <w:rsid w:val="00C568C5"/>
    <w:rsid w:val="00C579C8"/>
    <w:rsid w:val="00C60156"/>
    <w:rsid w:val="00C720FC"/>
    <w:rsid w:val="00C76387"/>
    <w:rsid w:val="00C80EA8"/>
    <w:rsid w:val="00C8134E"/>
    <w:rsid w:val="00C81648"/>
    <w:rsid w:val="00C83CC8"/>
    <w:rsid w:val="00C84D66"/>
    <w:rsid w:val="00C91D83"/>
    <w:rsid w:val="00CA69B8"/>
    <w:rsid w:val="00CA6CB7"/>
    <w:rsid w:val="00CA7643"/>
    <w:rsid w:val="00CB13F1"/>
    <w:rsid w:val="00CC18D7"/>
    <w:rsid w:val="00CC3A93"/>
    <w:rsid w:val="00CC5BB8"/>
    <w:rsid w:val="00CD6D95"/>
    <w:rsid w:val="00CD78C8"/>
    <w:rsid w:val="00CD7A35"/>
    <w:rsid w:val="00CE020B"/>
    <w:rsid w:val="00CE1B27"/>
    <w:rsid w:val="00D00325"/>
    <w:rsid w:val="00D10018"/>
    <w:rsid w:val="00D12591"/>
    <w:rsid w:val="00D16CDE"/>
    <w:rsid w:val="00D20A67"/>
    <w:rsid w:val="00D21235"/>
    <w:rsid w:val="00D36C32"/>
    <w:rsid w:val="00D37EB8"/>
    <w:rsid w:val="00D41964"/>
    <w:rsid w:val="00D4548F"/>
    <w:rsid w:val="00D5656E"/>
    <w:rsid w:val="00D569BD"/>
    <w:rsid w:val="00D56F94"/>
    <w:rsid w:val="00D647AE"/>
    <w:rsid w:val="00D66B84"/>
    <w:rsid w:val="00D66F3F"/>
    <w:rsid w:val="00D67FB0"/>
    <w:rsid w:val="00D70B97"/>
    <w:rsid w:val="00D74384"/>
    <w:rsid w:val="00D76CDA"/>
    <w:rsid w:val="00D7743E"/>
    <w:rsid w:val="00D81D86"/>
    <w:rsid w:val="00D86C5D"/>
    <w:rsid w:val="00D86F97"/>
    <w:rsid w:val="00D90F73"/>
    <w:rsid w:val="00D93923"/>
    <w:rsid w:val="00D942A7"/>
    <w:rsid w:val="00DB02F9"/>
    <w:rsid w:val="00DB1501"/>
    <w:rsid w:val="00DB2EBA"/>
    <w:rsid w:val="00DB44D4"/>
    <w:rsid w:val="00DC2A72"/>
    <w:rsid w:val="00DC3ADE"/>
    <w:rsid w:val="00DC51CC"/>
    <w:rsid w:val="00DC726B"/>
    <w:rsid w:val="00DD1F48"/>
    <w:rsid w:val="00DD32F6"/>
    <w:rsid w:val="00DD423E"/>
    <w:rsid w:val="00DD792F"/>
    <w:rsid w:val="00DE0C7C"/>
    <w:rsid w:val="00DE0C84"/>
    <w:rsid w:val="00DE1158"/>
    <w:rsid w:val="00DE5B55"/>
    <w:rsid w:val="00DE5E67"/>
    <w:rsid w:val="00DE7A55"/>
    <w:rsid w:val="00DF1EC3"/>
    <w:rsid w:val="00DF4CF1"/>
    <w:rsid w:val="00E011F2"/>
    <w:rsid w:val="00E02696"/>
    <w:rsid w:val="00E02907"/>
    <w:rsid w:val="00E172A2"/>
    <w:rsid w:val="00E17B0C"/>
    <w:rsid w:val="00E21294"/>
    <w:rsid w:val="00E34FF5"/>
    <w:rsid w:val="00E35BBB"/>
    <w:rsid w:val="00E40057"/>
    <w:rsid w:val="00E40ED3"/>
    <w:rsid w:val="00E432B2"/>
    <w:rsid w:val="00E5051A"/>
    <w:rsid w:val="00E56BAB"/>
    <w:rsid w:val="00E570B1"/>
    <w:rsid w:val="00E60D3E"/>
    <w:rsid w:val="00E61F62"/>
    <w:rsid w:val="00E72C1F"/>
    <w:rsid w:val="00E75775"/>
    <w:rsid w:val="00E82880"/>
    <w:rsid w:val="00E85128"/>
    <w:rsid w:val="00E8799B"/>
    <w:rsid w:val="00E9087B"/>
    <w:rsid w:val="00EA37E7"/>
    <w:rsid w:val="00EA39AE"/>
    <w:rsid w:val="00EA4836"/>
    <w:rsid w:val="00EA6D41"/>
    <w:rsid w:val="00EA7059"/>
    <w:rsid w:val="00EB73EE"/>
    <w:rsid w:val="00EC295B"/>
    <w:rsid w:val="00EC7367"/>
    <w:rsid w:val="00EC7ECE"/>
    <w:rsid w:val="00ED0776"/>
    <w:rsid w:val="00ED124C"/>
    <w:rsid w:val="00ED39AA"/>
    <w:rsid w:val="00EE285C"/>
    <w:rsid w:val="00EE4CE1"/>
    <w:rsid w:val="00EE701F"/>
    <w:rsid w:val="00EE7CF5"/>
    <w:rsid w:val="00EF21B7"/>
    <w:rsid w:val="00F0060B"/>
    <w:rsid w:val="00F01BEC"/>
    <w:rsid w:val="00F0646F"/>
    <w:rsid w:val="00F10777"/>
    <w:rsid w:val="00F11F5D"/>
    <w:rsid w:val="00F12271"/>
    <w:rsid w:val="00F152A0"/>
    <w:rsid w:val="00F16D20"/>
    <w:rsid w:val="00F20619"/>
    <w:rsid w:val="00F30969"/>
    <w:rsid w:val="00F31C1B"/>
    <w:rsid w:val="00F33851"/>
    <w:rsid w:val="00F36AAA"/>
    <w:rsid w:val="00F45149"/>
    <w:rsid w:val="00F53D69"/>
    <w:rsid w:val="00F56968"/>
    <w:rsid w:val="00F56F74"/>
    <w:rsid w:val="00F63292"/>
    <w:rsid w:val="00F65E62"/>
    <w:rsid w:val="00F709FA"/>
    <w:rsid w:val="00F715B5"/>
    <w:rsid w:val="00F74DC9"/>
    <w:rsid w:val="00F80958"/>
    <w:rsid w:val="00F80ADD"/>
    <w:rsid w:val="00F8380A"/>
    <w:rsid w:val="00F8417C"/>
    <w:rsid w:val="00F84783"/>
    <w:rsid w:val="00F90227"/>
    <w:rsid w:val="00F9022F"/>
    <w:rsid w:val="00F966A0"/>
    <w:rsid w:val="00FB0598"/>
    <w:rsid w:val="00FB0C17"/>
    <w:rsid w:val="00FB13BD"/>
    <w:rsid w:val="00FB145C"/>
    <w:rsid w:val="00FB24C1"/>
    <w:rsid w:val="00FB4AAB"/>
    <w:rsid w:val="00FB58C2"/>
    <w:rsid w:val="00FC26BB"/>
    <w:rsid w:val="00FD049D"/>
    <w:rsid w:val="00FD2AF3"/>
    <w:rsid w:val="00FD389D"/>
    <w:rsid w:val="00FD51CE"/>
    <w:rsid w:val="00FE13A4"/>
    <w:rsid w:val="00FE317E"/>
    <w:rsid w:val="00FE632B"/>
    <w:rsid w:val="00FF5083"/>
    <w:rsid w:val="01362E15"/>
    <w:rsid w:val="0B833E5E"/>
    <w:rsid w:val="1A8D7C5F"/>
    <w:rsid w:val="22268379"/>
    <w:rsid w:val="2D27D266"/>
    <w:rsid w:val="2FB33338"/>
    <w:rsid w:val="33DCF8BE"/>
    <w:rsid w:val="3C34F8B5"/>
    <w:rsid w:val="408BEE8E"/>
    <w:rsid w:val="4A2A0600"/>
    <w:rsid w:val="4B56F1D4"/>
    <w:rsid w:val="4C63AD64"/>
    <w:rsid w:val="50CCB1FA"/>
    <w:rsid w:val="5AF6EEE5"/>
    <w:rsid w:val="5B030EB3"/>
    <w:rsid w:val="5CD9970A"/>
    <w:rsid w:val="5EACA3E6"/>
    <w:rsid w:val="64444CDA"/>
    <w:rsid w:val="67263C2D"/>
    <w:rsid w:val="69A409BB"/>
    <w:rsid w:val="7769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E00E69"/>
  <w15:chartTrackingRefBased/>
  <w15:docId w15:val="{CE4B1CCE-7D75-4F21-AB00-7EDC7DF2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5660"/>
    <w:pPr>
      <w:keepNext/>
      <w:keepLines/>
      <w:shd w:val="clear" w:color="auto" w:fill="E2EFD9" w:themeFill="accent6" w:themeFillTint="33"/>
      <w:spacing w:before="240" w:after="360"/>
      <w:outlineLvl w:val="0"/>
    </w:pPr>
    <w:rPr>
      <w:rFonts w:ascii="Calibri Light" w:eastAsiaTheme="majorEastAsia" w:hAnsi="Calibri Light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5900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21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B27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459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35660"/>
    <w:rPr>
      <w:rFonts w:ascii="Calibri Light" w:eastAsiaTheme="majorEastAsia" w:hAnsi="Calibri Light" w:cstheme="majorBidi"/>
      <w:b/>
      <w:sz w:val="28"/>
      <w:szCs w:val="32"/>
      <w:shd w:val="clear" w:color="auto" w:fill="E2EFD9" w:themeFill="accent6" w:themeFillTint="33"/>
    </w:rPr>
  </w:style>
  <w:style w:type="paragraph" w:styleId="Titre">
    <w:name w:val="Title"/>
    <w:basedOn w:val="Normal"/>
    <w:next w:val="Normal"/>
    <w:link w:val="TitreCar"/>
    <w:uiPriority w:val="10"/>
    <w:qFormat/>
    <w:rsid w:val="00A47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7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link w:val="ParagraphedelisteCar"/>
    <w:uiPriority w:val="34"/>
    <w:qFormat/>
    <w:rsid w:val="00FE13A4"/>
    <w:pPr>
      <w:ind w:left="720"/>
      <w:contextualSpacing/>
    </w:pPr>
  </w:style>
  <w:style w:type="paragraph" w:customStyle="1" w:styleId="Style1">
    <w:name w:val="Style1"/>
    <w:basedOn w:val="Paragraphedeliste"/>
    <w:link w:val="Style1Car"/>
    <w:qFormat/>
    <w:rsid w:val="00235138"/>
    <w:pPr>
      <w:numPr>
        <w:numId w:val="1"/>
      </w:numPr>
      <w:spacing w:before="160"/>
      <w:ind w:left="357" w:hanging="357"/>
      <w:contextualSpacing w:val="0"/>
      <w:jc w:val="both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051CB7"/>
  </w:style>
  <w:style w:type="character" w:customStyle="1" w:styleId="Style1Car">
    <w:name w:val="Style1 Car"/>
    <w:basedOn w:val="ParagraphedelisteCar"/>
    <w:link w:val="Style1"/>
    <w:rsid w:val="00235138"/>
  </w:style>
  <w:style w:type="character" w:styleId="Lienhypertexte">
    <w:name w:val="Hyperlink"/>
    <w:basedOn w:val="Policepardfaut"/>
    <w:uiPriority w:val="99"/>
    <w:unhideWhenUsed/>
    <w:rsid w:val="00B06E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6EA3"/>
    <w:rPr>
      <w:color w:val="605E5C"/>
      <w:shd w:val="clear" w:color="auto" w:fill="E1DFDD"/>
    </w:rPr>
  </w:style>
  <w:style w:type="table" w:styleId="TableauGrille4-Accentuation3">
    <w:name w:val="Grid Table 4 Accent 3"/>
    <w:basedOn w:val="TableauNormal"/>
    <w:uiPriority w:val="49"/>
    <w:rsid w:val="0003238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C20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0DA3"/>
  </w:style>
  <w:style w:type="paragraph" w:styleId="Pieddepage">
    <w:name w:val="footer"/>
    <w:basedOn w:val="Normal"/>
    <w:link w:val="PieddepageCar"/>
    <w:uiPriority w:val="99"/>
    <w:unhideWhenUsed/>
    <w:rsid w:val="00C20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DA3"/>
  </w:style>
  <w:style w:type="character" w:styleId="Marquedecommentaire">
    <w:name w:val="annotation reference"/>
    <w:basedOn w:val="Policepardfaut"/>
    <w:uiPriority w:val="99"/>
    <w:semiHidden/>
    <w:unhideWhenUsed/>
    <w:rsid w:val="006A20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A20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A20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0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0D4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F5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-Accentuation6">
    <w:name w:val="List Table 3 Accent 6"/>
    <w:basedOn w:val="TableauNormal"/>
    <w:uiPriority w:val="48"/>
    <w:rsid w:val="00F53D6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CC5BB8"/>
    <w:pPr>
      <w:shd w:val="clear" w:color="auto" w:fill="auto"/>
      <w:spacing w:after="0"/>
      <w:outlineLvl w:val="9"/>
    </w:pPr>
    <w:rPr>
      <w:rFonts w:asciiTheme="majorHAnsi" w:hAnsiTheme="majorHAnsi"/>
      <w:b w:val="0"/>
      <w:color w:val="2F5496" w:themeColor="accent1" w:themeShade="BF"/>
      <w:sz w:val="3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6149BD"/>
    <w:pPr>
      <w:tabs>
        <w:tab w:val="right" w:leader="dot" w:pos="9576"/>
      </w:tabs>
      <w:spacing w:after="100"/>
      <w:jc w:val="both"/>
    </w:pPr>
  </w:style>
  <w:style w:type="paragraph" w:styleId="TM2">
    <w:name w:val="toc 2"/>
    <w:basedOn w:val="Normal"/>
    <w:next w:val="Normal"/>
    <w:autoRedefine/>
    <w:uiPriority w:val="39"/>
    <w:unhideWhenUsed/>
    <w:rsid w:val="00CC5BB8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1F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cf01">
    <w:name w:val="cf01"/>
    <w:basedOn w:val="Policepardfaut"/>
    <w:rsid w:val="001F1CB5"/>
    <w:rPr>
      <w:rFonts w:ascii="Segoe UI" w:hAnsi="Segoe UI" w:cs="Segoe UI" w:hint="default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FB0C1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Policepardfaut"/>
    <w:rsid w:val="00ED39AA"/>
  </w:style>
  <w:style w:type="character" w:customStyle="1" w:styleId="eop">
    <w:name w:val="eop"/>
    <w:basedOn w:val="Policepardfaut"/>
    <w:rsid w:val="00ED39AA"/>
  </w:style>
  <w:style w:type="character" w:styleId="Lienhypertextesuivivisit">
    <w:name w:val="FollowedHyperlink"/>
    <w:basedOn w:val="Policepardfaut"/>
    <w:uiPriority w:val="99"/>
    <w:semiHidden/>
    <w:unhideWhenUsed/>
    <w:rsid w:val="00A4585D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0B27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rsid w:val="00E212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8E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styleId="TableauGrille1Clair">
    <w:name w:val="Grid Table 1 Light"/>
    <w:basedOn w:val="TableauNormal"/>
    <w:uiPriority w:val="46"/>
    <w:rsid w:val="00E40E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60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CFD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960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5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support.microsoft.com/fr-fr/office/mon-micro-ne-fonctionne-pas-dans-teams-666d1123-9dd0-4a31-ad2e-a758b204f33a" TargetMode="External"/><Relationship Id="rId26" Type="http://schemas.openxmlformats.org/officeDocument/2006/relationships/hyperlink" Target="https://www.usherbrooke.ca/savoir-etre/civisme-et-respect/cybercivili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iki.usherbrooke.ca/display/MOODLE/Forums+de+discussion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support.microsoft.com/fr-fr/office/mon-appareil-photo-ne-fonctionne-pas-dans-teams-9581983b-c6f9-40e3-b0d8-122857972ade" TargetMode="External"/><Relationship Id="rId25" Type="http://schemas.openxmlformats.org/officeDocument/2006/relationships/hyperlink" Target="https://fabriquerel.org/wp-content/uploads/netiquette-distance-UdeM-fabriqueREL.pdf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eb.microsoftstream.com/video/a235f481-6644-40b6-b784-da678d286503?list=user&amp;userId=8c99761d-02cc-41c2-b964-82698d5b8e8c" TargetMode="External"/><Relationship Id="rId20" Type="http://schemas.openxmlformats.org/officeDocument/2006/relationships/hyperlink" Target="https://wiki.usherbrooke.ca/pages/viewpage.action?pageId=131167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fabriquerel.org/wp-content/uploads/bonnes-pratiques-bienseance-FAD-UdeS-fabriqueREL.docx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fr-ca/microsoft-teams/download-app" TargetMode="External"/><Relationship Id="rId23" Type="http://schemas.openxmlformats.org/officeDocument/2006/relationships/hyperlink" Target="https://www.usherbrooke.ca/etudiants/apprentissage-et-reussite/integrite-intellectuelle" TargetMode="External"/><Relationship Id="rId28" Type="http://schemas.openxmlformats.org/officeDocument/2006/relationships/hyperlink" Target="https://www.aide.ulaval.ca/apprentissage-et-reussite/textes-et-outils/strategies-d-apprentissage/les-travaux-en-equipe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iki.usherbrooke.ca/pages/viewpage.action?pageId=1311667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herbrooke.ca/services-informatiques/repertoire/collaboration/office-365/" TargetMode="External"/><Relationship Id="rId22" Type="http://schemas.openxmlformats.org/officeDocument/2006/relationships/hyperlink" Target="https://wiki.usherbrooke.ca/display/MOODLE/Les+remises+de+devoirs" TargetMode="External"/><Relationship Id="rId27" Type="http://schemas.openxmlformats.org/officeDocument/2006/relationships/hyperlink" Target="https://www.aide.ulaval.ca/apprentissage-et-reussite/textes-et-outils/difficultes-frequentes-en-cours-d-apprentissage/prevenir-et-gerer-les-conflits-dans-les-travaux-en-equipe/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A72F92132241A185A23B8D83BBB6" ma:contentTypeVersion="9" ma:contentTypeDescription="Crée un document." ma:contentTypeScope="" ma:versionID="61948e7f446bdf86815520b7fb80fc0b">
  <xsd:schema xmlns:xsd="http://www.w3.org/2001/XMLSchema" xmlns:xs="http://www.w3.org/2001/XMLSchema" xmlns:p="http://schemas.microsoft.com/office/2006/metadata/properties" xmlns:ns2="b9efb7f6-5d50-43ad-89dc-01a354c06977" xmlns:ns3="9613fb6b-42c9-4d23-8190-80077731da1b" targetNamespace="http://schemas.microsoft.com/office/2006/metadata/properties" ma:root="true" ma:fieldsID="dbe2a97e725f8d39a13539b3e8dd48f1" ns2:_="" ns3:_="">
    <xsd:import namespace="b9efb7f6-5d50-43ad-89dc-01a354c06977"/>
    <xsd:import namespace="9613fb6b-42c9-4d23-8190-80077731d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7f6-5d50-43ad-89dc-01a354c06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fb6b-42c9-4d23-8190-80077731da1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604dd38-b017-4504-80bb-d9c3b3da2f0e}" ma:internalName="TaxCatchAll" ma:showField="CatchAllData" ma:web="9613fb6b-42c9-4d23-8190-80077731d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3fb6b-42c9-4d23-8190-80077731da1b" xsi:nil="true"/>
    <lcf76f155ced4ddcb4097134ff3c332f xmlns="b9efb7f6-5d50-43ad-89dc-01a354c0697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7C3C5B-4EFE-422A-B63B-8C85FE023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55F4B-B4ED-413A-8142-76392054B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fb7f6-5d50-43ad-89dc-01a354c06977"/>
    <ds:schemaRef ds:uri="9613fb6b-42c9-4d23-8190-80077731d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C8DE9F-F82D-477D-941F-531069C891F1}">
  <ds:schemaRefs>
    <ds:schemaRef ds:uri="9613fb6b-42c9-4d23-8190-80077731da1b"/>
    <ds:schemaRef ds:uri="http://schemas.microsoft.com/office/infopath/2007/PartnerControls"/>
    <ds:schemaRef ds:uri="http://purl.org/dc/terms/"/>
    <ds:schemaRef ds:uri="b9efb7f6-5d50-43ad-89dc-01a354c06977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C5BB96-E021-435D-AE8D-D86E1B6E6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5</Pages>
  <Words>1302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Lemieux</dc:creator>
  <cp:keywords/>
  <dc:description/>
  <cp:lastModifiedBy>Évaluateur </cp:lastModifiedBy>
  <cp:revision>212</cp:revision>
  <cp:lastPrinted>2021-04-22T14:07:00Z</cp:lastPrinted>
  <dcterms:created xsi:type="dcterms:W3CDTF">2022-05-04T13:34:00Z</dcterms:created>
  <dcterms:modified xsi:type="dcterms:W3CDTF">2022-10-25T17:19:00Z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0x010100049AA72F92132241A185A23B8D83BBB6</vt:lpwstr>
  </property>
  <property fmtid="{D5CDD505-2E9C-101B-9397-08002B2CF9AE}" pid="3" name="MediaServiceImageTags">
    <vt:lpwstr/>
  </property>
</Properties>
</file>